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D760940" w14:textId="6E7432F0" w:rsidR="004C2B09" w:rsidRDefault="004C2B09" w:rsidP="004C2B09">
      <w:pPr>
        <w:tabs>
          <w:tab w:val="left" w:pos="7140"/>
          <w:tab w:val="decimal" w:pos="9990"/>
        </w:tabs>
        <w:ind w:left="-180"/>
        <w:jc w:val="center"/>
        <w:rPr>
          <w:rFonts w:ascii="Times New Roman" w:hAnsi="Times New Roman" w:cs="Times New Roman"/>
          <w:sz w:val="28"/>
          <w:szCs w:val="24"/>
        </w:rPr>
      </w:pPr>
      <w:r w:rsidRPr="004C2B09">
        <w:rPr>
          <w:rFonts w:ascii="Times New Roman" w:hAnsi="Times New Roman" w:cs="Times New Roman"/>
          <w:noProof/>
          <w:sz w:val="28"/>
          <w:szCs w:val="24"/>
        </w:rPr>
        <mc:AlternateContent>
          <mc:Choice Requires="wps">
            <w:drawing>
              <wp:anchor distT="0" distB="0" distL="114300" distR="114300" simplePos="0" relativeHeight="251660288" behindDoc="1" locked="0" layoutInCell="1" allowOverlap="1" wp14:anchorId="07FF0F99" wp14:editId="12802B89">
                <wp:simplePos x="0" y="0"/>
                <wp:positionH relativeFrom="margin">
                  <wp:posOffset>525780</wp:posOffset>
                </wp:positionH>
                <wp:positionV relativeFrom="paragraph">
                  <wp:posOffset>-421640</wp:posOffset>
                </wp:positionV>
                <wp:extent cx="5451475" cy="548640"/>
                <wp:effectExtent l="0" t="0" r="0" b="3810"/>
                <wp:wrapNone/>
                <wp:docPr id="1" name="Text Box 2"/>
                <wp:cNvGraphicFramePr/>
                <a:graphic xmlns:a="http://schemas.openxmlformats.org/drawingml/2006/main">
                  <a:graphicData uri="http://schemas.microsoft.com/office/word/2010/wordprocessingShape">
                    <wps:wsp>
                      <wps:cNvSpPr txBox="1"/>
                      <wps:spPr>
                        <a:xfrm>
                          <a:off x="0" y="0"/>
                          <a:ext cx="5451475" cy="548640"/>
                        </a:xfrm>
                        <a:prstGeom prst="rect">
                          <a:avLst/>
                        </a:prstGeom>
                        <a:solidFill>
                          <a:srgbClr val="FFFFFF"/>
                        </a:solidFill>
                        <a:ln>
                          <a:noFill/>
                          <a:prstDash/>
                        </a:ln>
                      </wps:spPr>
                      <wps:txbx>
                        <w:txbxContent>
                          <w:p w14:paraId="1966B073" w14:textId="77777777" w:rsidR="004C2B09" w:rsidRPr="0012720A" w:rsidRDefault="004C2B09" w:rsidP="004C2B09">
                            <w:pPr>
                              <w:rPr>
                                <w:rFonts w:ascii="Times New Roman" w:hAnsi="Times New Roman" w:cs="Times New Roman"/>
                              </w:rPr>
                            </w:pPr>
                            <w:r w:rsidRPr="0012720A">
                              <w:rPr>
                                <w:rFonts w:ascii="Times New Roman" w:hAnsi="Times New Roman" w:cs="Times New Roman"/>
                                <w:sz w:val="32"/>
                                <w:szCs w:val="32"/>
                              </w:rPr>
                              <w:t>EASTERN LOS ANGELES REGIONAL CENTER</w:t>
                            </w:r>
                          </w:p>
                          <w:p w14:paraId="138BE7A6" w14:textId="57AE6415" w:rsidR="004C2B09" w:rsidRPr="0012720A" w:rsidRDefault="004C2B09" w:rsidP="004C2B09">
                            <w:pPr>
                              <w:pBdr>
                                <w:top w:val="double" w:sz="4" w:space="1" w:color="000000"/>
                              </w:pBdr>
                              <w:rPr>
                                <w:rFonts w:ascii="Times New Roman" w:hAnsi="Times New Roman" w:cs="Times New Roman"/>
                                <w:sz w:val="16"/>
                                <w:szCs w:val="18"/>
                              </w:rPr>
                            </w:pPr>
                            <w:r w:rsidRPr="0012720A">
                              <w:rPr>
                                <w:rFonts w:ascii="Times New Roman" w:hAnsi="Times New Roman" w:cs="Times New Roman"/>
                                <w:sz w:val="16"/>
                                <w:szCs w:val="18"/>
                              </w:rPr>
                              <w:t>1000 S. FREMONT AVE.</w:t>
                            </w:r>
                            <w:r w:rsidR="0012720A">
                              <w:rPr>
                                <w:rFonts w:ascii="Times New Roman" w:hAnsi="Times New Roman" w:cs="Times New Roman"/>
                                <w:sz w:val="16"/>
                                <w:szCs w:val="18"/>
                              </w:rPr>
                              <w:t xml:space="preserve"> ~ </w:t>
                            </w:r>
                            <w:r w:rsidRPr="0012720A">
                              <w:rPr>
                                <w:rFonts w:ascii="Times New Roman" w:hAnsi="Times New Roman" w:cs="Times New Roman"/>
                                <w:sz w:val="16"/>
                                <w:szCs w:val="18"/>
                              </w:rPr>
                              <w:t xml:space="preserve">P.O. BOX 7916 </w:t>
                            </w:r>
                            <w:r w:rsidR="0012720A">
                              <w:rPr>
                                <w:rFonts w:ascii="Times New Roman" w:eastAsia="Wingdings" w:hAnsi="Times New Roman" w:cs="Times New Roman"/>
                                <w:sz w:val="16"/>
                                <w:szCs w:val="18"/>
                              </w:rPr>
                              <w:t>~</w:t>
                            </w:r>
                            <w:r w:rsidRPr="0012720A">
                              <w:rPr>
                                <w:rFonts w:ascii="Times New Roman" w:hAnsi="Times New Roman" w:cs="Times New Roman"/>
                                <w:sz w:val="16"/>
                                <w:szCs w:val="18"/>
                              </w:rPr>
                              <w:t xml:space="preserve"> ALHAMBRA, CA 91802-7916 </w:t>
                            </w:r>
                            <w:r w:rsidR="0012720A">
                              <w:rPr>
                                <w:rFonts w:ascii="Times New Roman" w:eastAsia="Wingdings" w:hAnsi="Times New Roman" w:cs="Times New Roman"/>
                                <w:sz w:val="16"/>
                                <w:szCs w:val="18"/>
                              </w:rPr>
                              <w:t>~</w:t>
                            </w:r>
                            <w:r w:rsidRPr="0012720A">
                              <w:rPr>
                                <w:rFonts w:ascii="Times New Roman" w:hAnsi="Times New Roman" w:cs="Times New Roman"/>
                                <w:sz w:val="16"/>
                                <w:szCs w:val="18"/>
                              </w:rPr>
                              <w:t xml:space="preserve"> (626) 299-4700 </w:t>
                            </w:r>
                            <w:r w:rsidR="0012720A">
                              <w:rPr>
                                <w:rFonts w:ascii="Times New Roman" w:eastAsia="Wingdings" w:hAnsi="Times New Roman" w:cs="Times New Roman"/>
                                <w:sz w:val="16"/>
                                <w:szCs w:val="18"/>
                              </w:rPr>
                              <w:t>~</w:t>
                            </w:r>
                            <w:r w:rsidRPr="0012720A">
                              <w:rPr>
                                <w:rFonts w:ascii="Times New Roman" w:hAnsi="Times New Roman" w:cs="Times New Roman"/>
                                <w:sz w:val="16"/>
                                <w:szCs w:val="18"/>
                              </w:rPr>
                              <w:t xml:space="preserve"> FAX (626) 281-1163</w:t>
                            </w:r>
                          </w:p>
                        </w:txbxContent>
                      </wps:txbx>
                      <wps:bodyPr vert="horz" wrap="square" lIns="91440" tIns="45720" rIns="91440" bIns="45720" anchor="t" anchorCtr="0" compatLnSpc="0"/>
                    </wps:wsp>
                  </a:graphicData>
                </a:graphic>
              </wp:anchor>
            </w:drawing>
          </mc:Choice>
          <mc:Fallback xmlns:w15="http://schemas.microsoft.com/office/word/2012/wordml">
            <w:pict>
              <v:shapetype w14:anchorId="07FF0F99" id="_x0000_t202" coordsize="21600,21600" o:spt="202" path="m,l,21600r21600,l21600,xe">
                <v:stroke joinstyle="miter"/>
                <v:path gradientshapeok="t" o:connecttype="rect"/>
              </v:shapetype>
              <v:shape id="Text Box 2" o:spid="_x0000_s1026" type="#_x0000_t202" style="position:absolute;left:0;text-align:left;margin-left:41.4pt;margin-top:-33.2pt;width:429.25pt;height:43.2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" stroked="f">
                <v:textbox>
                  <w:txbxContent>
                    <w:p w14:paraId="1966B073" w14:textId="77777777" w:rsidR="004C2B09" w:rsidRPr="0012720A" w:rsidRDefault="004C2B09" w:rsidP="004C2B09">
                      <w:pPr>
                        <w:rPr>
                          <w:rFonts w:ascii="Times New Roman" w:hAnsi="Times New Roman" w:cs="Times New Roman"/>
                        </w:rPr>
                      </w:pPr>
                      <w:r w:rsidRPr="0012720A">
                        <w:rPr>
                          <w:rFonts w:ascii="Times New Roman" w:hAnsi="Times New Roman" w:cs="Times New Roman"/>
                          <w:sz w:val="32"/>
                          <w:szCs w:val="32"/>
                        </w:rPr>
                        <w:t>EASTERN LOS ANGELES REGIONAL CENTER</w:t>
                      </w:r>
                    </w:p>
                    <w:p w14:paraId="138BE7A6" w14:textId="57AE6415" w:rsidR="004C2B09" w:rsidRPr="0012720A" w:rsidRDefault="004C2B09" w:rsidP="004C2B09">
                      <w:pPr>
                        <w:pBdr>
                          <w:top w:val="double" w:sz="4" w:space="1" w:color="000000"/>
                        </w:pBdr>
                        <w:rPr>
                          <w:rFonts w:ascii="Times New Roman" w:hAnsi="Times New Roman" w:cs="Times New Roman"/>
                          <w:sz w:val="16"/>
                          <w:szCs w:val="18"/>
                        </w:rPr>
                      </w:pPr>
                      <w:r w:rsidRPr="0012720A">
                        <w:rPr>
                          <w:rFonts w:ascii="Times New Roman" w:hAnsi="Times New Roman" w:cs="Times New Roman"/>
                          <w:sz w:val="16"/>
                          <w:szCs w:val="18"/>
                        </w:rPr>
                        <w:t>1000 S. FREMONT AVE.</w:t>
                      </w:r>
                      <w:r w:rsidR="0012720A">
                        <w:rPr>
                          <w:rFonts w:ascii="Times New Roman" w:hAnsi="Times New Roman" w:cs="Times New Roman"/>
                          <w:sz w:val="16"/>
                          <w:szCs w:val="18"/>
                        </w:rPr>
                        <w:t xml:space="preserve"> ~ </w:t>
                      </w:r>
                      <w:r w:rsidRPr="0012720A">
                        <w:rPr>
                          <w:rFonts w:ascii="Times New Roman" w:hAnsi="Times New Roman" w:cs="Times New Roman"/>
                          <w:sz w:val="16"/>
                          <w:szCs w:val="18"/>
                        </w:rPr>
                        <w:t xml:space="preserve">P.O. BOX 7916 </w:t>
                      </w:r>
                      <w:r w:rsidR="0012720A">
                        <w:rPr>
                          <w:rFonts w:ascii="Times New Roman" w:eastAsia="Wingdings" w:hAnsi="Times New Roman" w:cs="Times New Roman"/>
                          <w:sz w:val="16"/>
                          <w:szCs w:val="18"/>
                        </w:rPr>
                        <w:t>~</w:t>
                      </w:r>
                      <w:r w:rsidRPr="0012720A">
                        <w:rPr>
                          <w:rFonts w:ascii="Times New Roman" w:hAnsi="Times New Roman" w:cs="Times New Roman"/>
                          <w:sz w:val="16"/>
                          <w:szCs w:val="18"/>
                        </w:rPr>
                        <w:t xml:space="preserve"> ALHAMBRA, CA 91802-7916 </w:t>
                      </w:r>
                      <w:r w:rsidR="0012720A">
                        <w:rPr>
                          <w:rFonts w:ascii="Times New Roman" w:eastAsia="Wingdings" w:hAnsi="Times New Roman" w:cs="Times New Roman"/>
                          <w:sz w:val="16"/>
                          <w:szCs w:val="18"/>
                        </w:rPr>
                        <w:t>~</w:t>
                      </w:r>
                      <w:r w:rsidRPr="0012720A">
                        <w:rPr>
                          <w:rFonts w:ascii="Times New Roman" w:hAnsi="Times New Roman" w:cs="Times New Roman"/>
                          <w:sz w:val="16"/>
                          <w:szCs w:val="18"/>
                        </w:rPr>
                        <w:t xml:space="preserve"> (626) 299-4700 </w:t>
                      </w:r>
                      <w:r w:rsidR="0012720A">
                        <w:rPr>
                          <w:rFonts w:ascii="Times New Roman" w:eastAsia="Wingdings" w:hAnsi="Times New Roman" w:cs="Times New Roman"/>
                          <w:sz w:val="16"/>
                          <w:szCs w:val="18"/>
                        </w:rPr>
                        <w:t>~</w:t>
                      </w:r>
                      <w:r w:rsidRPr="0012720A">
                        <w:rPr>
                          <w:rFonts w:ascii="Times New Roman" w:hAnsi="Times New Roman" w:cs="Times New Roman"/>
                          <w:sz w:val="16"/>
                          <w:szCs w:val="18"/>
                        </w:rPr>
                        <w:t xml:space="preserve"> FAX (626) 281-1163</w:t>
                      </w:r>
                    </w:p>
                  </w:txbxContent>
                </v:textbox>
                <w10:wrap anchorx="margin"/>
              </v:shape>
            </w:pict>
          </mc:Fallback>
        </mc:AlternateContent>
      </w:r>
      <w:r w:rsidRPr="004C2B09">
        <w:rPr>
          <w:rFonts w:ascii="Times New Roman" w:hAnsi="Times New Roman" w:cs="Times New Roman"/>
          <w:noProof/>
          <w:sz w:val="28"/>
          <w:szCs w:val="24"/>
        </w:rPr>
        <w:drawing>
          <wp:anchor distT="0" distB="0" distL="114300" distR="114300" simplePos="0" relativeHeight="251659264" behindDoc="0" locked="0" layoutInCell="1" allowOverlap="1" wp14:anchorId="7E4976A7" wp14:editId="7AD314E0">
            <wp:simplePos x="0" y="0"/>
            <wp:positionH relativeFrom="margin">
              <wp:align>left</wp:align>
            </wp:positionH>
            <wp:positionV relativeFrom="margin">
              <wp:posOffset>-422910</wp:posOffset>
            </wp:positionV>
            <wp:extent cx="575313" cy="546738"/>
            <wp:effectExtent l="0" t="0" r="0" b="5715"/>
            <wp:wrapNone/>
            <wp:docPr id="2"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r="77543"/>
                    <a:stretch>
                      <a:fillRect/>
                    </a:stretch>
                  </pic:blipFill>
                  <pic:spPr>
                    <a:xfrm>
                      <a:off x="0" y="0"/>
                      <a:ext cx="575313" cy="546738"/>
                    </a:xfrm>
                    <a:prstGeom prst="rect">
                      <a:avLst/>
                    </a:prstGeom>
                    <a:noFill/>
                    <a:ln>
                      <a:noFill/>
                      <a:prstDash/>
                    </a:ln>
                  </pic:spPr>
                </pic:pic>
              </a:graphicData>
            </a:graphic>
          </wp:anchor>
        </w:drawing>
      </w:r>
    </w:p>
    <w:p w14:paraId="1C246CA5" w14:textId="2B90811A" w:rsidR="00A277AD" w:rsidRDefault="004C2B09" w:rsidP="008B058F">
      <w:pPr>
        <w:tabs>
          <w:tab w:val="left" w:pos="7140"/>
          <w:tab w:val="decimal" w:pos="9990"/>
        </w:tabs>
        <w:ind w:left="-180"/>
        <w:jc w:val="center"/>
        <w:rPr>
          <w:rFonts w:ascii="Times New Roman" w:hAnsi="Times New Roman" w:cs="Times New Roman"/>
          <w:sz w:val="28"/>
          <w:szCs w:val="24"/>
        </w:rPr>
      </w:pPr>
      <w:r w:rsidRPr="00062B66">
        <w:rPr>
          <w:rFonts w:ascii="Times New Roman" w:hAnsi="Times New Roman" w:cs="Times New Roman"/>
          <w:sz w:val="28"/>
          <w:szCs w:val="24"/>
        </w:rPr>
        <w:t xml:space="preserve">Self Determination Program </w:t>
      </w:r>
      <w:r w:rsidR="00424750">
        <w:rPr>
          <w:rFonts w:ascii="Times New Roman" w:hAnsi="Times New Roman" w:cs="Times New Roman"/>
          <w:sz w:val="28"/>
          <w:szCs w:val="24"/>
        </w:rPr>
        <w:t>(SDP)</w:t>
      </w:r>
    </w:p>
    <w:p w14:paraId="56940110" w14:textId="61B59F94" w:rsidR="008B058F" w:rsidRPr="00062B66" w:rsidRDefault="008B058F" w:rsidP="008B058F">
      <w:pPr>
        <w:tabs>
          <w:tab w:val="left" w:pos="7140"/>
          <w:tab w:val="decimal" w:pos="9990"/>
        </w:tabs>
        <w:ind w:left="-180"/>
        <w:jc w:val="center"/>
        <w:rPr>
          <w:rFonts w:ascii="Times New Roman" w:hAnsi="Times New Roman" w:cs="Times New Roman"/>
          <w:sz w:val="28"/>
          <w:szCs w:val="24"/>
        </w:rPr>
      </w:pPr>
      <w:r w:rsidRPr="00062B66">
        <w:rPr>
          <w:rFonts w:ascii="Times New Roman" w:hAnsi="Times New Roman" w:cs="Times New Roman"/>
          <w:sz w:val="28"/>
          <w:szCs w:val="24"/>
        </w:rPr>
        <w:t>Home and Community-Based Services</w:t>
      </w:r>
      <w:r w:rsidR="00424750">
        <w:rPr>
          <w:rFonts w:ascii="Times New Roman" w:hAnsi="Times New Roman" w:cs="Times New Roman"/>
          <w:sz w:val="28"/>
          <w:szCs w:val="24"/>
        </w:rPr>
        <w:t xml:space="preserve"> (HCBS)</w:t>
      </w:r>
    </w:p>
    <w:p w14:paraId="406F0094" w14:textId="15BF84FA" w:rsidR="004C2B09" w:rsidRPr="00062B66" w:rsidRDefault="004C2B09" w:rsidP="004C2B09">
      <w:pPr>
        <w:ind w:hanging="180"/>
        <w:jc w:val="center"/>
        <w:rPr>
          <w:rFonts w:ascii="Times New Roman" w:hAnsi="Times New Roman" w:cs="Times New Roman"/>
          <w:sz w:val="28"/>
          <w:szCs w:val="24"/>
        </w:rPr>
      </w:pPr>
      <w:r w:rsidRPr="00062B66">
        <w:rPr>
          <w:rFonts w:ascii="Times New Roman" w:hAnsi="Times New Roman" w:cs="Times New Roman"/>
          <w:sz w:val="28"/>
          <w:szCs w:val="24"/>
        </w:rPr>
        <w:t xml:space="preserve">Provider </w:t>
      </w:r>
      <w:r w:rsidR="00A277AD" w:rsidRPr="00062B66">
        <w:rPr>
          <w:rFonts w:ascii="Times New Roman" w:hAnsi="Times New Roman" w:cs="Times New Roman"/>
          <w:sz w:val="28"/>
          <w:szCs w:val="24"/>
        </w:rPr>
        <w:t xml:space="preserve">Site </w:t>
      </w:r>
      <w:r w:rsidRPr="00062B66">
        <w:rPr>
          <w:rFonts w:ascii="Times New Roman" w:hAnsi="Times New Roman" w:cs="Times New Roman"/>
          <w:sz w:val="28"/>
          <w:szCs w:val="24"/>
        </w:rPr>
        <w:t>Assessment</w:t>
      </w:r>
    </w:p>
    <w:p w14:paraId="35C13B4A" w14:textId="77777777" w:rsidR="00D01412" w:rsidRDefault="00D01412" w:rsidP="00D01412">
      <w:pPr>
        <w:pStyle w:val="Default"/>
        <w:rPr>
          <w:color w:val="auto"/>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268"/>
        <w:gridCol w:w="2160"/>
        <w:gridCol w:w="2160"/>
        <w:gridCol w:w="2988"/>
      </w:tblGrid>
      <w:tr w:rsidR="003371F0" w:rsidRPr="00DB68D9" w14:paraId="034B401A" w14:textId="77777777" w:rsidTr="003371F0">
        <w:tc>
          <w:tcPr>
            <w:tcW w:w="2268" w:type="dxa"/>
          </w:tcPr>
          <w:p w14:paraId="0E99F76B" w14:textId="5E0B816A" w:rsidR="003371F0" w:rsidRPr="00DB68D9" w:rsidRDefault="003371F0" w:rsidP="00D779A9">
            <w:pPr>
              <w:pStyle w:val="Default"/>
              <w:spacing w:before="60" w:after="60"/>
              <w:rPr>
                <w:rFonts w:ascii="Times New Roman" w:hAnsi="Times New Roman" w:cs="Times New Roman"/>
                <w:color w:val="auto"/>
              </w:rPr>
            </w:pPr>
            <w:r>
              <w:rPr>
                <w:rFonts w:ascii="Times New Roman" w:hAnsi="Times New Roman" w:cs="Times New Roman"/>
                <w:color w:val="auto"/>
              </w:rPr>
              <w:t>Date of Evaluation</w:t>
            </w:r>
          </w:p>
        </w:tc>
        <w:tc>
          <w:tcPr>
            <w:tcW w:w="2160" w:type="dxa"/>
            <w:shd w:val="clear" w:color="auto" w:fill="C5E0B3" w:themeFill="accent6" w:themeFillTint="66"/>
          </w:tcPr>
          <w:p w14:paraId="43B58BF4" w14:textId="77777777" w:rsidR="003371F0" w:rsidRPr="00DB68D9" w:rsidRDefault="003371F0" w:rsidP="00D779A9">
            <w:pPr>
              <w:pStyle w:val="Default"/>
              <w:spacing w:before="60" w:after="60"/>
              <w:rPr>
                <w:rFonts w:ascii="Times New Roman" w:hAnsi="Times New Roman" w:cs="Times New Roman"/>
                <w:color w:val="auto"/>
              </w:rPr>
            </w:pPr>
          </w:p>
        </w:tc>
        <w:tc>
          <w:tcPr>
            <w:tcW w:w="2160" w:type="dxa"/>
          </w:tcPr>
          <w:p w14:paraId="26C6DF71" w14:textId="49B1B24F" w:rsidR="003371F0" w:rsidRPr="00DB68D9" w:rsidRDefault="003371F0" w:rsidP="003371F0">
            <w:pPr>
              <w:pStyle w:val="Default"/>
              <w:spacing w:before="60" w:after="60"/>
              <w:rPr>
                <w:rFonts w:ascii="Times New Roman" w:hAnsi="Times New Roman" w:cs="Times New Roman"/>
                <w:color w:val="auto"/>
              </w:rPr>
            </w:pPr>
            <w:r>
              <w:rPr>
                <w:rFonts w:ascii="Times New Roman" w:hAnsi="Times New Roman" w:cs="Times New Roman"/>
                <w:color w:val="auto"/>
              </w:rPr>
              <w:t>Vendoring RC:</w:t>
            </w:r>
          </w:p>
        </w:tc>
        <w:tc>
          <w:tcPr>
            <w:tcW w:w="2988" w:type="dxa"/>
            <w:shd w:val="clear" w:color="auto" w:fill="C5E0B3" w:themeFill="accent6" w:themeFillTint="66"/>
          </w:tcPr>
          <w:p w14:paraId="3676B6B0" w14:textId="77777777" w:rsidR="003371F0" w:rsidRPr="00DB68D9" w:rsidRDefault="003371F0" w:rsidP="00D779A9">
            <w:pPr>
              <w:pStyle w:val="Default"/>
              <w:spacing w:before="60" w:after="60"/>
              <w:rPr>
                <w:rFonts w:ascii="Times New Roman" w:hAnsi="Times New Roman" w:cs="Times New Roman"/>
                <w:color w:val="auto"/>
              </w:rPr>
            </w:pPr>
          </w:p>
        </w:tc>
      </w:tr>
      <w:tr w:rsidR="00D01412" w:rsidRPr="00DB68D9" w14:paraId="7680B732" w14:textId="77777777" w:rsidTr="0019638C">
        <w:tc>
          <w:tcPr>
            <w:tcW w:w="2268" w:type="dxa"/>
          </w:tcPr>
          <w:p w14:paraId="41A85806" w14:textId="1D8617CD" w:rsidR="00D01412" w:rsidRPr="00DB68D9" w:rsidRDefault="00720B88" w:rsidP="0019638C">
            <w:pPr>
              <w:pStyle w:val="Default"/>
              <w:spacing w:before="60" w:after="60"/>
              <w:rPr>
                <w:rFonts w:ascii="Times New Roman" w:hAnsi="Times New Roman" w:cs="Times New Roman"/>
                <w:color w:val="auto"/>
              </w:rPr>
            </w:pPr>
            <w:r>
              <w:rPr>
                <w:rFonts w:ascii="Times New Roman" w:hAnsi="Times New Roman" w:cs="Times New Roman"/>
                <w:color w:val="auto"/>
              </w:rPr>
              <w:t>Provider</w:t>
            </w:r>
            <w:r w:rsidR="00D01412" w:rsidRPr="00DB68D9">
              <w:rPr>
                <w:rFonts w:ascii="Times New Roman" w:hAnsi="Times New Roman" w:cs="Times New Roman"/>
                <w:color w:val="auto"/>
              </w:rPr>
              <w:t xml:space="preserve"> Name</w:t>
            </w:r>
            <w:r w:rsidR="00D01412">
              <w:rPr>
                <w:rFonts w:ascii="Times New Roman" w:hAnsi="Times New Roman" w:cs="Times New Roman"/>
                <w:color w:val="auto"/>
              </w:rPr>
              <w:t>:</w:t>
            </w:r>
          </w:p>
        </w:tc>
        <w:tc>
          <w:tcPr>
            <w:tcW w:w="7308" w:type="dxa"/>
            <w:gridSpan w:val="3"/>
            <w:shd w:val="clear" w:color="auto" w:fill="C5E0B3" w:themeFill="accent6" w:themeFillTint="66"/>
          </w:tcPr>
          <w:p w14:paraId="7245B013" w14:textId="77777777" w:rsidR="00D01412" w:rsidRPr="00DB68D9" w:rsidRDefault="00D01412" w:rsidP="0019638C">
            <w:pPr>
              <w:pStyle w:val="Default"/>
              <w:spacing w:before="60" w:after="60"/>
              <w:rPr>
                <w:rFonts w:ascii="Times New Roman" w:hAnsi="Times New Roman" w:cs="Times New Roman"/>
                <w:color w:val="auto"/>
              </w:rPr>
            </w:pPr>
          </w:p>
        </w:tc>
      </w:tr>
      <w:tr w:rsidR="00D01412" w:rsidRPr="00DB68D9" w14:paraId="34D3408A" w14:textId="77777777" w:rsidTr="0019638C">
        <w:tc>
          <w:tcPr>
            <w:tcW w:w="2268" w:type="dxa"/>
          </w:tcPr>
          <w:p w14:paraId="4300E164" w14:textId="77777777" w:rsidR="00D01412" w:rsidRPr="00DB68D9" w:rsidRDefault="00D01412" w:rsidP="0019638C">
            <w:pPr>
              <w:pStyle w:val="Default"/>
              <w:spacing w:before="60" w:after="60"/>
              <w:rPr>
                <w:rFonts w:ascii="Times New Roman" w:hAnsi="Times New Roman" w:cs="Times New Roman"/>
                <w:color w:val="auto"/>
              </w:rPr>
            </w:pPr>
            <w:r w:rsidRPr="00DB68D9">
              <w:rPr>
                <w:rFonts w:ascii="Times New Roman" w:hAnsi="Times New Roman" w:cs="Times New Roman"/>
                <w:color w:val="auto"/>
              </w:rPr>
              <w:t xml:space="preserve">Site </w:t>
            </w:r>
            <w:r>
              <w:rPr>
                <w:rFonts w:ascii="Times New Roman" w:hAnsi="Times New Roman" w:cs="Times New Roman"/>
                <w:color w:val="auto"/>
              </w:rPr>
              <w:t>Address:</w:t>
            </w:r>
          </w:p>
        </w:tc>
        <w:tc>
          <w:tcPr>
            <w:tcW w:w="7308" w:type="dxa"/>
            <w:gridSpan w:val="3"/>
            <w:shd w:val="clear" w:color="auto" w:fill="C5E0B3" w:themeFill="accent6" w:themeFillTint="66"/>
          </w:tcPr>
          <w:p w14:paraId="13D38648" w14:textId="77777777" w:rsidR="00D01412" w:rsidRPr="00DB68D9" w:rsidRDefault="00D01412" w:rsidP="0019638C">
            <w:pPr>
              <w:pStyle w:val="Default"/>
              <w:spacing w:before="60" w:after="60"/>
              <w:jc w:val="both"/>
              <w:rPr>
                <w:rFonts w:ascii="Times New Roman" w:hAnsi="Times New Roman" w:cs="Times New Roman"/>
                <w:color w:val="auto"/>
              </w:rPr>
            </w:pPr>
          </w:p>
        </w:tc>
      </w:tr>
      <w:tr w:rsidR="001963B4" w:rsidRPr="00DB68D9" w14:paraId="71AD3379" w14:textId="77777777" w:rsidTr="003371F0">
        <w:tc>
          <w:tcPr>
            <w:tcW w:w="2268" w:type="dxa"/>
          </w:tcPr>
          <w:p w14:paraId="73C20360" w14:textId="77777777" w:rsidR="001963B4" w:rsidRPr="00DB68D9" w:rsidRDefault="001963B4" w:rsidP="00E22C87">
            <w:pPr>
              <w:pStyle w:val="Default"/>
              <w:spacing w:before="60" w:after="60"/>
              <w:rPr>
                <w:rFonts w:ascii="Times New Roman" w:hAnsi="Times New Roman" w:cs="Times New Roman"/>
                <w:color w:val="auto"/>
              </w:rPr>
            </w:pPr>
            <w:r w:rsidRPr="00DB68D9">
              <w:rPr>
                <w:rFonts w:ascii="Times New Roman" w:hAnsi="Times New Roman" w:cs="Times New Roman"/>
                <w:color w:val="auto"/>
              </w:rPr>
              <w:t>Vendor Number</w:t>
            </w:r>
            <w:r>
              <w:rPr>
                <w:rFonts w:ascii="Times New Roman" w:hAnsi="Times New Roman" w:cs="Times New Roman"/>
                <w:color w:val="auto"/>
              </w:rPr>
              <w:t>:</w:t>
            </w:r>
          </w:p>
        </w:tc>
        <w:tc>
          <w:tcPr>
            <w:tcW w:w="2160" w:type="dxa"/>
            <w:shd w:val="clear" w:color="auto" w:fill="C5E0B3" w:themeFill="accent6" w:themeFillTint="66"/>
          </w:tcPr>
          <w:p w14:paraId="75087295" w14:textId="77777777" w:rsidR="001963B4" w:rsidRPr="00DB68D9" w:rsidRDefault="001963B4" w:rsidP="00E22C87">
            <w:pPr>
              <w:pStyle w:val="Default"/>
              <w:spacing w:before="60" w:after="60"/>
              <w:rPr>
                <w:rFonts w:ascii="Times New Roman" w:hAnsi="Times New Roman" w:cs="Times New Roman"/>
                <w:color w:val="auto"/>
              </w:rPr>
            </w:pPr>
          </w:p>
        </w:tc>
        <w:tc>
          <w:tcPr>
            <w:tcW w:w="2160" w:type="dxa"/>
          </w:tcPr>
          <w:p w14:paraId="6020AFF1" w14:textId="77777777" w:rsidR="001963B4" w:rsidRPr="00DB68D9" w:rsidRDefault="001963B4" w:rsidP="00E22C87">
            <w:pPr>
              <w:pStyle w:val="Default"/>
              <w:spacing w:before="60" w:after="60"/>
              <w:rPr>
                <w:rFonts w:ascii="Times New Roman" w:hAnsi="Times New Roman" w:cs="Times New Roman"/>
                <w:color w:val="auto"/>
              </w:rPr>
            </w:pPr>
            <w:r w:rsidRPr="00DB68D9">
              <w:rPr>
                <w:rFonts w:ascii="Times New Roman" w:hAnsi="Times New Roman" w:cs="Times New Roman"/>
                <w:color w:val="auto"/>
              </w:rPr>
              <w:t>Service</w:t>
            </w:r>
            <w:r>
              <w:rPr>
                <w:rFonts w:ascii="Times New Roman" w:hAnsi="Times New Roman" w:cs="Times New Roman"/>
                <w:color w:val="auto"/>
              </w:rPr>
              <w:t xml:space="preserve"> </w:t>
            </w:r>
            <w:r w:rsidRPr="00DB68D9">
              <w:rPr>
                <w:rFonts w:ascii="Times New Roman" w:hAnsi="Times New Roman" w:cs="Times New Roman"/>
                <w:color w:val="auto"/>
              </w:rPr>
              <w:t>Code</w:t>
            </w:r>
            <w:r>
              <w:rPr>
                <w:rFonts w:ascii="Times New Roman" w:hAnsi="Times New Roman" w:cs="Times New Roman"/>
                <w:color w:val="auto"/>
              </w:rPr>
              <w:t>/Type:</w:t>
            </w:r>
          </w:p>
        </w:tc>
        <w:tc>
          <w:tcPr>
            <w:tcW w:w="2988" w:type="dxa"/>
            <w:shd w:val="clear" w:color="auto" w:fill="C5E0B3" w:themeFill="accent6" w:themeFillTint="66"/>
          </w:tcPr>
          <w:p w14:paraId="610AAD74" w14:textId="77777777" w:rsidR="001963B4" w:rsidRPr="00DB68D9" w:rsidRDefault="001963B4" w:rsidP="00E22C87">
            <w:pPr>
              <w:pStyle w:val="Default"/>
              <w:spacing w:before="60" w:after="60"/>
              <w:rPr>
                <w:rFonts w:ascii="Times New Roman" w:hAnsi="Times New Roman" w:cs="Times New Roman"/>
                <w:color w:val="auto"/>
              </w:rPr>
            </w:pPr>
          </w:p>
        </w:tc>
      </w:tr>
      <w:tr w:rsidR="00D01412" w:rsidRPr="00DB68D9" w14:paraId="0A753D08" w14:textId="77777777" w:rsidTr="003371F0">
        <w:tc>
          <w:tcPr>
            <w:tcW w:w="2268" w:type="dxa"/>
          </w:tcPr>
          <w:p w14:paraId="275FB371" w14:textId="4F397577" w:rsidR="00D01412" w:rsidRPr="00DB68D9" w:rsidRDefault="00720B88" w:rsidP="0019638C">
            <w:pPr>
              <w:pStyle w:val="Default"/>
              <w:spacing w:before="60" w:after="60"/>
              <w:rPr>
                <w:rFonts w:ascii="Times New Roman" w:hAnsi="Times New Roman" w:cs="Times New Roman"/>
                <w:color w:val="auto"/>
              </w:rPr>
            </w:pPr>
            <w:r>
              <w:rPr>
                <w:rFonts w:ascii="Times New Roman" w:hAnsi="Times New Roman" w:cs="Times New Roman"/>
                <w:color w:val="auto"/>
              </w:rPr>
              <w:t xml:space="preserve">Provider </w:t>
            </w:r>
            <w:r w:rsidR="00D01412">
              <w:rPr>
                <w:rFonts w:ascii="Times New Roman" w:hAnsi="Times New Roman" w:cs="Times New Roman"/>
                <w:color w:val="auto"/>
              </w:rPr>
              <w:t>Contact:</w:t>
            </w:r>
          </w:p>
        </w:tc>
        <w:tc>
          <w:tcPr>
            <w:tcW w:w="2160" w:type="dxa"/>
            <w:shd w:val="clear" w:color="auto" w:fill="C5E0B3" w:themeFill="accent6" w:themeFillTint="66"/>
          </w:tcPr>
          <w:p w14:paraId="1D73D091" w14:textId="77777777" w:rsidR="00D01412" w:rsidRPr="00DB68D9" w:rsidRDefault="00D01412" w:rsidP="0019638C">
            <w:pPr>
              <w:pStyle w:val="Default"/>
              <w:spacing w:before="60" w:after="60"/>
              <w:rPr>
                <w:rFonts w:ascii="Times New Roman" w:hAnsi="Times New Roman" w:cs="Times New Roman"/>
                <w:color w:val="auto"/>
              </w:rPr>
            </w:pPr>
          </w:p>
        </w:tc>
        <w:tc>
          <w:tcPr>
            <w:tcW w:w="2160" w:type="dxa"/>
          </w:tcPr>
          <w:p w14:paraId="7F150E55" w14:textId="77777777" w:rsidR="00D01412" w:rsidRPr="00DB68D9" w:rsidRDefault="00D01412" w:rsidP="0019638C">
            <w:pPr>
              <w:pStyle w:val="Default"/>
              <w:spacing w:before="60" w:after="60"/>
              <w:rPr>
                <w:rFonts w:ascii="Times New Roman" w:hAnsi="Times New Roman" w:cs="Times New Roman"/>
                <w:color w:val="auto"/>
              </w:rPr>
            </w:pPr>
            <w:r>
              <w:rPr>
                <w:rFonts w:ascii="Times New Roman" w:hAnsi="Times New Roman" w:cs="Times New Roman"/>
                <w:color w:val="auto"/>
              </w:rPr>
              <w:t>Phone &amp; Email:</w:t>
            </w:r>
          </w:p>
        </w:tc>
        <w:tc>
          <w:tcPr>
            <w:tcW w:w="2988" w:type="dxa"/>
            <w:shd w:val="clear" w:color="auto" w:fill="C5E0B3" w:themeFill="accent6" w:themeFillTint="66"/>
          </w:tcPr>
          <w:p w14:paraId="65D3D3E7" w14:textId="77777777" w:rsidR="00D01412" w:rsidRPr="00DB68D9" w:rsidRDefault="00D01412" w:rsidP="0019638C">
            <w:pPr>
              <w:pStyle w:val="Default"/>
              <w:spacing w:before="60" w:after="60"/>
              <w:rPr>
                <w:rFonts w:ascii="Times New Roman" w:hAnsi="Times New Roman" w:cs="Times New Roman"/>
                <w:color w:val="auto"/>
              </w:rPr>
            </w:pPr>
          </w:p>
        </w:tc>
      </w:tr>
      <w:tr w:rsidR="00D01412" w:rsidRPr="00DB68D9" w14:paraId="2463D52B" w14:textId="77777777" w:rsidTr="003371F0">
        <w:tc>
          <w:tcPr>
            <w:tcW w:w="2268" w:type="dxa"/>
          </w:tcPr>
          <w:p w14:paraId="29C9E798" w14:textId="2D57B742" w:rsidR="00D01412" w:rsidRPr="00DB68D9" w:rsidRDefault="00720B88" w:rsidP="00720B88">
            <w:pPr>
              <w:pStyle w:val="Default"/>
              <w:spacing w:before="60" w:after="60"/>
              <w:rPr>
                <w:rFonts w:ascii="Times New Roman" w:hAnsi="Times New Roman" w:cs="Times New Roman"/>
                <w:color w:val="auto"/>
              </w:rPr>
            </w:pPr>
            <w:r>
              <w:rPr>
                <w:rFonts w:ascii="Times New Roman" w:hAnsi="Times New Roman" w:cs="Times New Roman"/>
                <w:color w:val="auto"/>
              </w:rPr>
              <w:t>SDP Participant</w:t>
            </w:r>
            <w:r w:rsidR="00D01412" w:rsidRPr="00DB68D9">
              <w:rPr>
                <w:rFonts w:ascii="Times New Roman" w:hAnsi="Times New Roman" w:cs="Times New Roman"/>
                <w:color w:val="auto"/>
              </w:rPr>
              <w:t>:</w:t>
            </w:r>
          </w:p>
        </w:tc>
        <w:tc>
          <w:tcPr>
            <w:tcW w:w="2160" w:type="dxa"/>
            <w:shd w:val="clear" w:color="auto" w:fill="C5E0B3" w:themeFill="accent6" w:themeFillTint="66"/>
          </w:tcPr>
          <w:p w14:paraId="41C67654" w14:textId="77777777" w:rsidR="00D01412" w:rsidRPr="00DB68D9" w:rsidRDefault="00D01412" w:rsidP="0019638C">
            <w:pPr>
              <w:pStyle w:val="Default"/>
              <w:spacing w:before="60" w:after="60"/>
              <w:rPr>
                <w:rFonts w:ascii="Times New Roman" w:hAnsi="Times New Roman" w:cs="Times New Roman"/>
                <w:color w:val="auto"/>
              </w:rPr>
            </w:pPr>
          </w:p>
        </w:tc>
        <w:tc>
          <w:tcPr>
            <w:tcW w:w="2160" w:type="dxa"/>
          </w:tcPr>
          <w:p w14:paraId="75B6529F" w14:textId="77777777" w:rsidR="00D01412" w:rsidRPr="00DB68D9" w:rsidRDefault="00D01412" w:rsidP="0019638C">
            <w:pPr>
              <w:pStyle w:val="Default"/>
              <w:spacing w:before="60" w:after="60"/>
              <w:rPr>
                <w:rFonts w:ascii="Times New Roman" w:hAnsi="Times New Roman" w:cs="Times New Roman"/>
                <w:color w:val="auto"/>
              </w:rPr>
            </w:pPr>
            <w:r w:rsidRPr="00DB68D9">
              <w:rPr>
                <w:rFonts w:ascii="Times New Roman" w:hAnsi="Times New Roman" w:cs="Times New Roman"/>
                <w:color w:val="auto"/>
              </w:rPr>
              <w:t>Consumer UCI:</w:t>
            </w:r>
          </w:p>
        </w:tc>
        <w:tc>
          <w:tcPr>
            <w:tcW w:w="2988" w:type="dxa"/>
            <w:shd w:val="clear" w:color="auto" w:fill="C5E0B3" w:themeFill="accent6" w:themeFillTint="66"/>
          </w:tcPr>
          <w:p w14:paraId="6E8CA35B" w14:textId="77777777" w:rsidR="00D01412" w:rsidRPr="00DB68D9" w:rsidRDefault="00D01412" w:rsidP="0019638C">
            <w:pPr>
              <w:pStyle w:val="Default"/>
              <w:spacing w:before="60" w:after="60"/>
              <w:rPr>
                <w:rFonts w:ascii="Times New Roman" w:hAnsi="Times New Roman" w:cs="Times New Roman"/>
                <w:color w:val="auto"/>
              </w:rPr>
            </w:pPr>
          </w:p>
        </w:tc>
      </w:tr>
      <w:tr w:rsidR="00D01412" w:rsidRPr="00DB68D9" w14:paraId="0A1A2AA3" w14:textId="77777777" w:rsidTr="003371F0">
        <w:tc>
          <w:tcPr>
            <w:tcW w:w="2268" w:type="dxa"/>
          </w:tcPr>
          <w:p w14:paraId="24F596E2" w14:textId="77777777" w:rsidR="00D01412" w:rsidRPr="00DB68D9" w:rsidRDefault="00D01412" w:rsidP="0019638C">
            <w:pPr>
              <w:pStyle w:val="Default"/>
              <w:spacing w:before="60" w:after="60"/>
              <w:rPr>
                <w:rFonts w:ascii="Times New Roman" w:hAnsi="Times New Roman" w:cs="Times New Roman"/>
                <w:color w:val="auto"/>
              </w:rPr>
            </w:pPr>
            <w:r w:rsidRPr="00DB68D9">
              <w:rPr>
                <w:rFonts w:ascii="Times New Roman" w:hAnsi="Times New Roman" w:cs="Times New Roman"/>
                <w:color w:val="auto"/>
              </w:rPr>
              <w:t>Service Coordinator</w:t>
            </w:r>
            <w:r>
              <w:rPr>
                <w:rFonts w:ascii="Times New Roman" w:hAnsi="Times New Roman" w:cs="Times New Roman"/>
                <w:color w:val="auto"/>
              </w:rPr>
              <w:t>:</w:t>
            </w:r>
          </w:p>
        </w:tc>
        <w:tc>
          <w:tcPr>
            <w:tcW w:w="2160" w:type="dxa"/>
            <w:shd w:val="clear" w:color="auto" w:fill="C5E0B3" w:themeFill="accent6" w:themeFillTint="66"/>
          </w:tcPr>
          <w:p w14:paraId="7CAA21C8" w14:textId="77777777" w:rsidR="00D01412" w:rsidRPr="00DB68D9" w:rsidRDefault="00D01412" w:rsidP="0019638C">
            <w:pPr>
              <w:pStyle w:val="Default"/>
              <w:spacing w:before="60" w:after="60"/>
              <w:rPr>
                <w:rFonts w:ascii="Times New Roman" w:hAnsi="Times New Roman" w:cs="Times New Roman"/>
                <w:color w:val="auto"/>
              </w:rPr>
            </w:pPr>
          </w:p>
        </w:tc>
        <w:tc>
          <w:tcPr>
            <w:tcW w:w="2160" w:type="dxa"/>
          </w:tcPr>
          <w:p w14:paraId="25DEF303" w14:textId="77777777" w:rsidR="00D01412" w:rsidRPr="00DB68D9" w:rsidRDefault="00D01412" w:rsidP="0019638C">
            <w:pPr>
              <w:pStyle w:val="Default"/>
              <w:spacing w:before="60" w:after="60"/>
              <w:rPr>
                <w:rFonts w:ascii="Times New Roman" w:hAnsi="Times New Roman" w:cs="Times New Roman"/>
                <w:color w:val="auto"/>
              </w:rPr>
            </w:pPr>
            <w:r w:rsidRPr="00DB68D9">
              <w:rPr>
                <w:rFonts w:ascii="Times New Roman" w:hAnsi="Times New Roman" w:cs="Times New Roman"/>
                <w:color w:val="auto"/>
              </w:rPr>
              <w:t>Phone/Email:</w:t>
            </w:r>
          </w:p>
        </w:tc>
        <w:tc>
          <w:tcPr>
            <w:tcW w:w="2988" w:type="dxa"/>
            <w:shd w:val="clear" w:color="auto" w:fill="C5E0B3" w:themeFill="accent6" w:themeFillTint="66"/>
          </w:tcPr>
          <w:p w14:paraId="751D8F95" w14:textId="77777777" w:rsidR="00D01412" w:rsidRPr="00DB68D9" w:rsidRDefault="00D01412" w:rsidP="0019638C">
            <w:pPr>
              <w:pStyle w:val="Default"/>
              <w:spacing w:before="60" w:after="60"/>
              <w:rPr>
                <w:rFonts w:ascii="Times New Roman" w:hAnsi="Times New Roman" w:cs="Times New Roman"/>
                <w:color w:val="auto"/>
              </w:rPr>
            </w:pPr>
          </w:p>
        </w:tc>
      </w:tr>
      <w:tr w:rsidR="00D01412" w:rsidRPr="00DB68D9" w14:paraId="43DA5188" w14:textId="77777777" w:rsidTr="003371F0">
        <w:tc>
          <w:tcPr>
            <w:tcW w:w="2268" w:type="dxa"/>
          </w:tcPr>
          <w:p w14:paraId="28E26B16" w14:textId="77777777" w:rsidR="00D01412" w:rsidRPr="00DB68D9" w:rsidRDefault="00D01412" w:rsidP="0019638C">
            <w:pPr>
              <w:pStyle w:val="Default"/>
              <w:spacing w:before="60" w:after="60"/>
              <w:rPr>
                <w:rFonts w:ascii="Times New Roman" w:hAnsi="Times New Roman" w:cs="Times New Roman"/>
                <w:color w:val="auto"/>
              </w:rPr>
            </w:pPr>
            <w:r w:rsidRPr="00DB68D9">
              <w:rPr>
                <w:rFonts w:ascii="Times New Roman" w:hAnsi="Times New Roman" w:cs="Times New Roman"/>
                <w:color w:val="auto"/>
              </w:rPr>
              <w:t>CS Specialist</w:t>
            </w:r>
          </w:p>
        </w:tc>
        <w:tc>
          <w:tcPr>
            <w:tcW w:w="2160" w:type="dxa"/>
            <w:shd w:val="clear" w:color="auto" w:fill="C5E0B3" w:themeFill="accent6" w:themeFillTint="66"/>
          </w:tcPr>
          <w:p w14:paraId="1132E37E" w14:textId="77777777" w:rsidR="00D01412" w:rsidRPr="00DB68D9" w:rsidRDefault="00D01412" w:rsidP="0019638C">
            <w:pPr>
              <w:pStyle w:val="Default"/>
              <w:spacing w:before="60" w:after="60"/>
              <w:rPr>
                <w:rFonts w:ascii="Times New Roman" w:hAnsi="Times New Roman" w:cs="Times New Roman"/>
                <w:color w:val="auto"/>
              </w:rPr>
            </w:pPr>
          </w:p>
        </w:tc>
        <w:tc>
          <w:tcPr>
            <w:tcW w:w="2160" w:type="dxa"/>
          </w:tcPr>
          <w:p w14:paraId="684E0A99" w14:textId="77777777" w:rsidR="00D01412" w:rsidRPr="00DB68D9" w:rsidRDefault="00D01412" w:rsidP="0019638C">
            <w:pPr>
              <w:pStyle w:val="Default"/>
              <w:spacing w:before="60" w:after="60"/>
              <w:rPr>
                <w:rFonts w:ascii="Times New Roman" w:hAnsi="Times New Roman" w:cs="Times New Roman"/>
                <w:color w:val="auto"/>
              </w:rPr>
            </w:pPr>
            <w:r w:rsidRPr="00DB68D9">
              <w:rPr>
                <w:rFonts w:ascii="Times New Roman" w:hAnsi="Times New Roman" w:cs="Times New Roman"/>
                <w:color w:val="auto"/>
              </w:rPr>
              <w:t>Phone/Email:</w:t>
            </w:r>
          </w:p>
        </w:tc>
        <w:tc>
          <w:tcPr>
            <w:tcW w:w="2988" w:type="dxa"/>
            <w:shd w:val="clear" w:color="auto" w:fill="C5E0B3" w:themeFill="accent6" w:themeFillTint="66"/>
          </w:tcPr>
          <w:p w14:paraId="14F987C5" w14:textId="77777777" w:rsidR="00D01412" w:rsidRPr="00DB68D9" w:rsidRDefault="00D01412" w:rsidP="0019638C">
            <w:pPr>
              <w:pStyle w:val="Default"/>
              <w:spacing w:before="60" w:after="60"/>
              <w:rPr>
                <w:rFonts w:ascii="Times New Roman" w:hAnsi="Times New Roman" w:cs="Times New Roman"/>
                <w:color w:val="auto"/>
              </w:rPr>
            </w:pPr>
          </w:p>
        </w:tc>
      </w:tr>
    </w:tbl>
    <w:p w14:paraId="29769464" w14:textId="77777777" w:rsidR="00D01412" w:rsidRPr="00F871C0" w:rsidRDefault="00D01412" w:rsidP="00D01412">
      <w:pPr>
        <w:pStyle w:val="Default"/>
        <w:rPr>
          <w:color w:val="auto"/>
          <w:sz w:val="16"/>
        </w:rPr>
      </w:pPr>
    </w:p>
    <w:p w14:paraId="45278CD4" w14:textId="77777777" w:rsidR="00D01412" w:rsidRPr="00062B66" w:rsidRDefault="00D01412" w:rsidP="00F871C0">
      <w:pPr>
        <w:pStyle w:val="Default"/>
        <w:jc w:val="center"/>
        <w:rPr>
          <w:rFonts w:ascii="Times New Roman" w:hAnsi="Times New Roman" w:cs="Times New Roman"/>
          <w:color w:val="auto"/>
          <w:u w:val="single"/>
        </w:rPr>
      </w:pPr>
      <w:r w:rsidRPr="00062B66">
        <w:rPr>
          <w:rFonts w:ascii="Times New Roman" w:hAnsi="Times New Roman" w:cs="Times New Roman"/>
          <w:color w:val="auto"/>
          <w:u w:val="single"/>
        </w:rPr>
        <w:t>Assessment Team</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96"/>
        <w:gridCol w:w="4392"/>
        <w:gridCol w:w="4788"/>
      </w:tblGrid>
      <w:tr w:rsidR="00D01412" w:rsidRPr="00DB68D9" w14:paraId="4BBAB91F" w14:textId="77777777" w:rsidTr="0019638C">
        <w:tc>
          <w:tcPr>
            <w:tcW w:w="396" w:type="dxa"/>
          </w:tcPr>
          <w:p w14:paraId="19528C51" w14:textId="77777777" w:rsidR="00D01412" w:rsidRPr="00770FFB" w:rsidRDefault="00D01412" w:rsidP="00F871C0">
            <w:pPr>
              <w:pStyle w:val="Default"/>
              <w:spacing w:after="60"/>
              <w:jc w:val="center"/>
              <w:rPr>
                <w:rFonts w:ascii="Times New Roman" w:hAnsi="Times New Roman" w:cs="Times New Roman"/>
                <w:color w:val="385623" w:themeColor="accent6" w:themeShade="80"/>
              </w:rPr>
            </w:pPr>
          </w:p>
        </w:tc>
        <w:tc>
          <w:tcPr>
            <w:tcW w:w="4392" w:type="dxa"/>
          </w:tcPr>
          <w:p w14:paraId="0EDDB71A" w14:textId="77777777" w:rsidR="00D01412" w:rsidRPr="00770FFB" w:rsidRDefault="00D01412" w:rsidP="00F871C0">
            <w:pPr>
              <w:pStyle w:val="Default"/>
              <w:spacing w:after="60"/>
              <w:jc w:val="center"/>
              <w:rPr>
                <w:rFonts w:ascii="Times New Roman" w:hAnsi="Times New Roman" w:cs="Times New Roman"/>
                <w:color w:val="385623" w:themeColor="accent6" w:themeShade="80"/>
                <w:u w:val="single"/>
              </w:rPr>
            </w:pPr>
            <w:r w:rsidRPr="00770FFB">
              <w:rPr>
                <w:rFonts w:ascii="Times New Roman" w:hAnsi="Times New Roman" w:cs="Times New Roman"/>
                <w:color w:val="385623" w:themeColor="accent6" w:themeShade="80"/>
                <w:u w:val="single"/>
              </w:rPr>
              <w:t>Name</w:t>
            </w:r>
          </w:p>
        </w:tc>
        <w:tc>
          <w:tcPr>
            <w:tcW w:w="4788" w:type="dxa"/>
          </w:tcPr>
          <w:p w14:paraId="6AC61258" w14:textId="77777777" w:rsidR="00D01412" w:rsidRPr="00770FFB" w:rsidRDefault="00D01412" w:rsidP="00F871C0">
            <w:pPr>
              <w:pStyle w:val="Default"/>
              <w:spacing w:after="60"/>
              <w:jc w:val="center"/>
              <w:rPr>
                <w:rFonts w:ascii="Times New Roman" w:hAnsi="Times New Roman" w:cs="Times New Roman"/>
                <w:color w:val="385623" w:themeColor="accent6" w:themeShade="80"/>
                <w:u w:val="single"/>
              </w:rPr>
            </w:pPr>
            <w:r w:rsidRPr="00770FFB">
              <w:rPr>
                <w:rFonts w:ascii="Times New Roman" w:hAnsi="Times New Roman" w:cs="Times New Roman"/>
                <w:color w:val="385623" w:themeColor="accent6" w:themeShade="80"/>
                <w:u w:val="single"/>
              </w:rPr>
              <w:t>Title</w:t>
            </w:r>
          </w:p>
        </w:tc>
      </w:tr>
      <w:tr w:rsidR="00D01412" w:rsidRPr="00DB68D9" w14:paraId="36AE89A8" w14:textId="77777777" w:rsidTr="0019638C">
        <w:tc>
          <w:tcPr>
            <w:tcW w:w="396" w:type="dxa"/>
          </w:tcPr>
          <w:p w14:paraId="555CBD8A" w14:textId="77777777" w:rsidR="00D01412" w:rsidRPr="00770FFB" w:rsidRDefault="00D01412" w:rsidP="0019638C">
            <w:pPr>
              <w:pStyle w:val="Default"/>
              <w:spacing w:before="60" w:after="60"/>
              <w:rPr>
                <w:rFonts w:ascii="Times New Roman" w:hAnsi="Times New Roman" w:cs="Times New Roman"/>
                <w:color w:val="385623" w:themeColor="accent6" w:themeShade="80"/>
              </w:rPr>
            </w:pPr>
            <w:r w:rsidRPr="00770FFB">
              <w:rPr>
                <w:rFonts w:ascii="Times New Roman" w:hAnsi="Times New Roman" w:cs="Times New Roman"/>
                <w:color w:val="385623" w:themeColor="accent6" w:themeShade="80"/>
              </w:rPr>
              <w:t>1.</w:t>
            </w:r>
          </w:p>
        </w:tc>
        <w:tc>
          <w:tcPr>
            <w:tcW w:w="4392" w:type="dxa"/>
            <w:shd w:val="clear" w:color="auto" w:fill="C5E0B3" w:themeFill="accent6" w:themeFillTint="66"/>
          </w:tcPr>
          <w:p w14:paraId="61E04AD2" w14:textId="77777777" w:rsidR="00D01412" w:rsidRPr="00DB68D9" w:rsidRDefault="00D01412" w:rsidP="0019638C">
            <w:pPr>
              <w:pStyle w:val="Default"/>
              <w:spacing w:before="60" w:after="60"/>
              <w:rPr>
                <w:rFonts w:ascii="Times New Roman" w:hAnsi="Times New Roman" w:cs="Times New Roman"/>
                <w:color w:val="auto"/>
              </w:rPr>
            </w:pPr>
          </w:p>
        </w:tc>
        <w:tc>
          <w:tcPr>
            <w:tcW w:w="4788" w:type="dxa"/>
            <w:shd w:val="clear" w:color="auto" w:fill="C5E0B3" w:themeFill="accent6" w:themeFillTint="66"/>
          </w:tcPr>
          <w:p w14:paraId="74A34582" w14:textId="5618DF69" w:rsidR="00D01412" w:rsidRPr="00DB68D9" w:rsidRDefault="00BD790A" w:rsidP="002B3B16">
            <w:pPr>
              <w:pStyle w:val="Default"/>
              <w:spacing w:before="60" w:after="60"/>
              <w:rPr>
                <w:rFonts w:ascii="Times New Roman" w:hAnsi="Times New Roman" w:cs="Times New Roman"/>
                <w:color w:val="auto"/>
              </w:rPr>
            </w:pPr>
            <w:r>
              <w:rPr>
                <w:rFonts w:ascii="Times New Roman" w:hAnsi="Times New Roman" w:cs="Times New Roman"/>
                <w:color w:val="auto"/>
              </w:rPr>
              <w:t>ELARC Service Coordinator</w:t>
            </w:r>
          </w:p>
        </w:tc>
      </w:tr>
      <w:tr w:rsidR="00D01412" w:rsidRPr="00DB68D9" w14:paraId="256EB642" w14:textId="77777777" w:rsidTr="0019638C">
        <w:tc>
          <w:tcPr>
            <w:tcW w:w="396" w:type="dxa"/>
          </w:tcPr>
          <w:p w14:paraId="60E3CE91" w14:textId="77777777" w:rsidR="00D01412" w:rsidRPr="00770FFB" w:rsidRDefault="00D01412" w:rsidP="0019638C">
            <w:pPr>
              <w:pStyle w:val="Default"/>
              <w:spacing w:before="60" w:after="60"/>
              <w:rPr>
                <w:rFonts w:ascii="Times New Roman" w:hAnsi="Times New Roman" w:cs="Times New Roman"/>
                <w:color w:val="385623" w:themeColor="accent6" w:themeShade="80"/>
              </w:rPr>
            </w:pPr>
            <w:r w:rsidRPr="00770FFB">
              <w:rPr>
                <w:rFonts w:ascii="Times New Roman" w:hAnsi="Times New Roman" w:cs="Times New Roman"/>
                <w:color w:val="385623" w:themeColor="accent6" w:themeShade="80"/>
              </w:rPr>
              <w:t>2.</w:t>
            </w:r>
          </w:p>
        </w:tc>
        <w:tc>
          <w:tcPr>
            <w:tcW w:w="4392" w:type="dxa"/>
            <w:shd w:val="clear" w:color="auto" w:fill="C5E0B3" w:themeFill="accent6" w:themeFillTint="66"/>
          </w:tcPr>
          <w:p w14:paraId="1E787708" w14:textId="5C7DC8B4" w:rsidR="00D01412" w:rsidRPr="00DB68D9" w:rsidRDefault="00D01412" w:rsidP="0019638C">
            <w:pPr>
              <w:pStyle w:val="Default"/>
              <w:spacing w:before="60" w:after="60"/>
              <w:rPr>
                <w:rFonts w:ascii="Times New Roman" w:hAnsi="Times New Roman" w:cs="Times New Roman"/>
                <w:color w:val="auto"/>
              </w:rPr>
            </w:pPr>
          </w:p>
        </w:tc>
        <w:tc>
          <w:tcPr>
            <w:tcW w:w="4788" w:type="dxa"/>
            <w:shd w:val="clear" w:color="auto" w:fill="C5E0B3" w:themeFill="accent6" w:themeFillTint="66"/>
          </w:tcPr>
          <w:p w14:paraId="0E7B2608" w14:textId="133FA773" w:rsidR="00D01412" w:rsidRPr="00DB68D9" w:rsidRDefault="00BD790A" w:rsidP="002B3B16">
            <w:pPr>
              <w:pStyle w:val="Default"/>
              <w:spacing w:before="60" w:after="60"/>
              <w:rPr>
                <w:rFonts w:ascii="Times New Roman" w:hAnsi="Times New Roman" w:cs="Times New Roman"/>
                <w:color w:val="auto"/>
              </w:rPr>
            </w:pPr>
            <w:r>
              <w:rPr>
                <w:rFonts w:ascii="Times New Roman" w:hAnsi="Times New Roman" w:cs="Times New Roman"/>
                <w:color w:val="auto"/>
              </w:rPr>
              <w:t xml:space="preserve">SDP Participant </w:t>
            </w:r>
          </w:p>
        </w:tc>
      </w:tr>
      <w:tr w:rsidR="00D01412" w:rsidRPr="00DB68D9" w14:paraId="4D3E08EE" w14:textId="77777777" w:rsidTr="0019638C">
        <w:tc>
          <w:tcPr>
            <w:tcW w:w="396" w:type="dxa"/>
          </w:tcPr>
          <w:p w14:paraId="2352C20B" w14:textId="77777777" w:rsidR="00D01412" w:rsidRPr="00770FFB" w:rsidRDefault="00D01412" w:rsidP="0019638C">
            <w:pPr>
              <w:pStyle w:val="Default"/>
              <w:spacing w:before="60" w:after="60"/>
              <w:rPr>
                <w:rFonts w:ascii="Times New Roman" w:hAnsi="Times New Roman" w:cs="Times New Roman"/>
                <w:color w:val="385623" w:themeColor="accent6" w:themeShade="80"/>
              </w:rPr>
            </w:pPr>
            <w:r w:rsidRPr="00770FFB">
              <w:rPr>
                <w:rFonts w:ascii="Times New Roman" w:hAnsi="Times New Roman" w:cs="Times New Roman"/>
                <w:color w:val="385623" w:themeColor="accent6" w:themeShade="80"/>
              </w:rPr>
              <w:t>3.</w:t>
            </w:r>
          </w:p>
        </w:tc>
        <w:tc>
          <w:tcPr>
            <w:tcW w:w="4392" w:type="dxa"/>
            <w:shd w:val="clear" w:color="auto" w:fill="C5E0B3" w:themeFill="accent6" w:themeFillTint="66"/>
          </w:tcPr>
          <w:p w14:paraId="38EADF16" w14:textId="77777777" w:rsidR="00D01412" w:rsidRPr="00DB68D9" w:rsidRDefault="00D01412" w:rsidP="0019638C">
            <w:pPr>
              <w:pStyle w:val="Default"/>
              <w:spacing w:before="60" w:after="60"/>
              <w:rPr>
                <w:rFonts w:ascii="Times New Roman" w:hAnsi="Times New Roman" w:cs="Times New Roman"/>
                <w:color w:val="auto"/>
              </w:rPr>
            </w:pPr>
          </w:p>
        </w:tc>
        <w:tc>
          <w:tcPr>
            <w:tcW w:w="4788" w:type="dxa"/>
            <w:shd w:val="clear" w:color="auto" w:fill="C5E0B3" w:themeFill="accent6" w:themeFillTint="66"/>
          </w:tcPr>
          <w:p w14:paraId="257D2696" w14:textId="77777777" w:rsidR="00D01412" w:rsidRPr="00DB68D9" w:rsidRDefault="00D01412" w:rsidP="0019638C">
            <w:pPr>
              <w:pStyle w:val="Default"/>
              <w:spacing w:before="60" w:after="60"/>
              <w:rPr>
                <w:rFonts w:ascii="Times New Roman" w:hAnsi="Times New Roman" w:cs="Times New Roman"/>
                <w:color w:val="auto"/>
              </w:rPr>
            </w:pPr>
          </w:p>
        </w:tc>
      </w:tr>
      <w:tr w:rsidR="00D01412" w:rsidRPr="00DB68D9" w14:paraId="56015700" w14:textId="77777777" w:rsidTr="0019638C">
        <w:tc>
          <w:tcPr>
            <w:tcW w:w="396" w:type="dxa"/>
          </w:tcPr>
          <w:p w14:paraId="5FE97464" w14:textId="77777777" w:rsidR="00D01412" w:rsidRPr="00770FFB" w:rsidRDefault="00D01412" w:rsidP="0019638C">
            <w:pPr>
              <w:pStyle w:val="Default"/>
              <w:spacing w:before="60" w:after="60"/>
              <w:rPr>
                <w:rFonts w:ascii="Times New Roman" w:hAnsi="Times New Roman" w:cs="Times New Roman"/>
                <w:color w:val="385623" w:themeColor="accent6" w:themeShade="80"/>
              </w:rPr>
            </w:pPr>
            <w:r w:rsidRPr="00770FFB">
              <w:rPr>
                <w:rFonts w:ascii="Times New Roman" w:hAnsi="Times New Roman" w:cs="Times New Roman"/>
                <w:color w:val="385623" w:themeColor="accent6" w:themeShade="80"/>
              </w:rPr>
              <w:t>4.</w:t>
            </w:r>
          </w:p>
        </w:tc>
        <w:tc>
          <w:tcPr>
            <w:tcW w:w="4392" w:type="dxa"/>
            <w:shd w:val="clear" w:color="auto" w:fill="C5E0B3" w:themeFill="accent6" w:themeFillTint="66"/>
          </w:tcPr>
          <w:p w14:paraId="1A2309AE" w14:textId="77777777" w:rsidR="00D01412" w:rsidRPr="00DB68D9" w:rsidRDefault="00D01412" w:rsidP="0019638C">
            <w:pPr>
              <w:pStyle w:val="Default"/>
              <w:spacing w:before="60" w:after="60"/>
              <w:rPr>
                <w:rFonts w:ascii="Times New Roman" w:hAnsi="Times New Roman" w:cs="Times New Roman"/>
                <w:color w:val="auto"/>
              </w:rPr>
            </w:pPr>
          </w:p>
        </w:tc>
        <w:tc>
          <w:tcPr>
            <w:tcW w:w="4788" w:type="dxa"/>
            <w:shd w:val="clear" w:color="auto" w:fill="C5E0B3" w:themeFill="accent6" w:themeFillTint="66"/>
          </w:tcPr>
          <w:p w14:paraId="4D371A86" w14:textId="77777777" w:rsidR="00D01412" w:rsidRPr="00DB68D9" w:rsidRDefault="00D01412" w:rsidP="0019638C">
            <w:pPr>
              <w:pStyle w:val="Default"/>
              <w:spacing w:before="60" w:after="60"/>
              <w:rPr>
                <w:rFonts w:ascii="Times New Roman" w:hAnsi="Times New Roman" w:cs="Times New Roman"/>
                <w:color w:val="auto"/>
              </w:rPr>
            </w:pPr>
          </w:p>
        </w:tc>
      </w:tr>
      <w:tr w:rsidR="00D01412" w:rsidRPr="00DB68D9" w14:paraId="669EC66A" w14:textId="77777777" w:rsidTr="0019638C">
        <w:tc>
          <w:tcPr>
            <w:tcW w:w="396" w:type="dxa"/>
          </w:tcPr>
          <w:p w14:paraId="0C73906B" w14:textId="77777777" w:rsidR="00D01412" w:rsidRPr="00770FFB" w:rsidRDefault="00D01412" w:rsidP="0019638C">
            <w:pPr>
              <w:pStyle w:val="Default"/>
              <w:spacing w:before="60" w:after="60"/>
              <w:rPr>
                <w:rFonts w:ascii="Times New Roman" w:hAnsi="Times New Roman" w:cs="Times New Roman"/>
                <w:color w:val="385623" w:themeColor="accent6" w:themeShade="80"/>
              </w:rPr>
            </w:pPr>
            <w:r w:rsidRPr="00770FFB">
              <w:rPr>
                <w:rFonts w:ascii="Times New Roman" w:hAnsi="Times New Roman" w:cs="Times New Roman"/>
                <w:color w:val="385623" w:themeColor="accent6" w:themeShade="80"/>
              </w:rPr>
              <w:t>5.</w:t>
            </w:r>
          </w:p>
        </w:tc>
        <w:tc>
          <w:tcPr>
            <w:tcW w:w="4392" w:type="dxa"/>
            <w:shd w:val="clear" w:color="auto" w:fill="C5E0B3" w:themeFill="accent6" w:themeFillTint="66"/>
          </w:tcPr>
          <w:p w14:paraId="4877FE2F" w14:textId="77777777" w:rsidR="00D01412" w:rsidRPr="00DB68D9" w:rsidRDefault="00D01412" w:rsidP="0019638C">
            <w:pPr>
              <w:pStyle w:val="Default"/>
              <w:spacing w:before="60" w:after="60"/>
              <w:rPr>
                <w:rFonts w:ascii="Times New Roman" w:hAnsi="Times New Roman" w:cs="Times New Roman"/>
                <w:color w:val="auto"/>
              </w:rPr>
            </w:pPr>
          </w:p>
        </w:tc>
        <w:tc>
          <w:tcPr>
            <w:tcW w:w="4788" w:type="dxa"/>
            <w:shd w:val="clear" w:color="auto" w:fill="C5E0B3" w:themeFill="accent6" w:themeFillTint="66"/>
          </w:tcPr>
          <w:p w14:paraId="3E5F3C72" w14:textId="77777777" w:rsidR="00D01412" w:rsidRPr="00DB68D9" w:rsidRDefault="00D01412" w:rsidP="0019638C">
            <w:pPr>
              <w:pStyle w:val="Default"/>
              <w:spacing w:before="60" w:after="60"/>
              <w:rPr>
                <w:rFonts w:ascii="Times New Roman" w:hAnsi="Times New Roman" w:cs="Times New Roman"/>
                <w:color w:val="auto"/>
              </w:rPr>
            </w:pPr>
          </w:p>
        </w:tc>
      </w:tr>
    </w:tbl>
    <w:p w14:paraId="12777E3E" w14:textId="77777777" w:rsidR="00D01412" w:rsidRDefault="00D01412" w:rsidP="004C2B09">
      <w:pPr>
        <w:ind w:hanging="180"/>
        <w:jc w:val="center"/>
        <w:rPr>
          <w:rFonts w:ascii="Times New Roman" w:hAnsi="Times New Roman" w:cs="Times New Roman"/>
          <w:sz w:val="28"/>
          <w:szCs w:val="24"/>
        </w:rPr>
      </w:pPr>
    </w:p>
    <w:p w14:paraId="5AA6A8DE" w14:textId="77777777" w:rsidR="00062B66" w:rsidRPr="00550D2B" w:rsidRDefault="00062B66" w:rsidP="00062B66">
      <w:pPr>
        <w:pBdr>
          <w:top w:val="triple" w:sz="4" w:space="1" w:color="385623" w:themeColor="accent6" w:themeShade="80"/>
        </w:pBdr>
        <w:rPr>
          <w:rStyle w:val="Heading1Char"/>
          <w:rFonts w:ascii="Times New Roman" w:hAnsi="Times New Roman" w:cs="Times New Roman"/>
          <w:color w:val="auto"/>
          <w:sz w:val="12"/>
          <w:szCs w:val="12"/>
        </w:rPr>
      </w:pPr>
    </w:p>
    <w:p w14:paraId="0D32D589" w14:textId="1D5F5A62" w:rsidR="00D01412" w:rsidRPr="008A0E6D" w:rsidRDefault="00D01412" w:rsidP="00062B66">
      <w:pPr>
        <w:pBdr>
          <w:top w:val="triple" w:sz="4" w:space="1" w:color="385623" w:themeColor="accent6" w:themeShade="80"/>
        </w:pBdr>
        <w:spacing w:after="240"/>
        <w:rPr>
          <w:rFonts w:ascii="Times New Roman" w:hAnsi="Times New Roman" w:cs="Times New Roman"/>
          <w:sz w:val="24"/>
          <w:szCs w:val="24"/>
        </w:rPr>
      </w:pPr>
      <w:r w:rsidRPr="008A0E6D">
        <w:rPr>
          <w:rStyle w:val="Heading1Char"/>
          <w:rFonts w:ascii="Times New Roman" w:hAnsi="Times New Roman" w:cs="Times New Roman"/>
          <w:color w:val="auto"/>
          <w:sz w:val="24"/>
          <w:szCs w:val="24"/>
        </w:rPr>
        <w:t>The HCBS</w:t>
      </w:r>
      <w:r w:rsidRPr="008A0E6D">
        <w:rPr>
          <w:rFonts w:ascii="Times New Roman" w:hAnsi="Times New Roman" w:cs="Times New Roman"/>
          <w:sz w:val="24"/>
          <w:szCs w:val="24"/>
        </w:rPr>
        <w:t xml:space="preserve"> </w:t>
      </w:r>
      <w:r w:rsidR="00424750">
        <w:rPr>
          <w:rFonts w:ascii="Times New Roman" w:hAnsi="Times New Roman" w:cs="Times New Roman"/>
          <w:sz w:val="24"/>
          <w:szCs w:val="24"/>
        </w:rPr>
        <w:t>Final Rule</w:t>
      </w:r>
      <w:r w:rsidRPr="008A0E6D">
        <w:rPr>
          <w:rFonts w:ascii="Times New Roman" w:hAnsi="Times New Roman" w:cs="Times New Roman"/>
          <w:sz w:val="24"/>
          <w:szCs w:val="24"/>
        </w:rPr>
        <w:t xml:space="preserve"> ensure</w:t>
      </w:r>
      <w:r w:rsidR="00424750">
        <w:rPr>
          <w:rFonts w:ascii="Times New Roman" w:hAnsi="Times New Roman" w:cs="Times New Roman"/>
          <w:sz w:val="24"/>
          <w:szCs w:val="24"/>
        </w:rPr>
        <w:t>s</w:t>
      </w:r>
      <w:r w:rsidRPr="008A0E6D">
        <w:rPr>
          <w:rFonts w:ascii="Times New Roman" w:hAnsi="Times New Roman" w:cs="Times New Roman"/>
          <w:sz w:val="24"/>
          <w:szCs w:val="24"/>
        </w:rPr>
        <w:t xml:space="preserve"> that people with disabilities have full access to, and enjoy the benefits of, community living through long-term services and supports in the most integrated settings of their choosing.</w:t>
      </w:r>
    </w:p>
    <w:p w14:paraId="7EAFB191" w14:textId="20BF4989" w:rsidR="00062B66" w:rsidRDefault="00D01412" w:rsidP="00442F1F">
      <w:pPr>
        <w:spacing w:after="240"/>
        <w:rPr>
          <w:rFonts w:ascii="Times New Roman" w:hAnsi="Times New Roman" w:cs="Times New Roman"/>
          <w:sz w:val="24"/>
          <w:szCs w:val="24"/>
        </w:rPr>
      </w:pPr>
      <w:r w:rsidRPr="008D619F">
        <w:rPr>
          <w:rFonts w:ascii="Times New Roman" w:hAnsi="Times New Roman" w:cs="Times New Roman"/>
          <w:sz w:val="24"/>
          <w:szCs w:val="24"/>
        </w:rPr>
        <w:t xml:space="preserve">Completion of this evaluation is for </w:t>
      </w:r>
      <w:r w:rsidR="00B42A1F" w:rsidRPr="008D619F">
        <w:rPr>
          <w:rFonts w:ascii="Times New Roman" w:hAnsi="Times New Roman" w:cs="Times New Roman"/>
          <w:sz w:val="24"/>
          <w:szCs w:val="24"/>
        </w:rPr>
        <w:t xml:space="preserve">the purpose of assessing for HCBS </w:t>
      </w:r>
      <w:r w:rsidRPr="008D619F">
        <w:rPr>
          <w:rFonts w:ascii="Times New Roman" w:hAnsi="Times New Roman" w:cs="Times New Roman"/>
          <w:sz w:val="24"/>
          <w:szCs w:val="24"/>
        </w:rPr>
        <w:t xml:space="preserve">compliance </w:t>
      </w:r>
      <w:r w:rsidR="00B42A1F" w:rsidRPr="008D619F">
        <w:rPr>
          <w:rFonts w:ascii="Times New Roman" w:hAnsi="Times New Roman" w:cs="Times New Roman"/>
          <w:sz w:val="24"/>
          <w:szCs w:val="24"/>
        </w:rPr>
        <w:t xml:space="preserve">for the </w:t>
      </w:r>
      <w:r w:rsidR="00424750">
        <w:rPr>
          <w:rFonts w:ascii="Times New Roman" w:hAnsi="Times New Roman" w:cs="Times New Roman"/>
          <w:sz w:val="24"/>
          <w:szCs w:val="24"/>
        </w:rPr>
        <w:t xml:space="preserve">SDP </w:t>
      </w:r>
      <w:r w:rsidR="00062B66" w:rsidRPr="00062B66">
        <w:rPr>
          <w:rFonts w:ascii="Times New Roman" w:hAnsi="Times New Roman" w:cs="Times New Roman"/>
          <w:sz w:val="24"/>
          <w:szCs w:val="24"/>
        </w:rPr>
        <w:t>and does not take the place of future provider assessments that the Department</w:t>
      </w:r>
      <w:r w:rsidR="00062B66">
        <w:rPr>
          <w:rFonts w:ascii="Times New Roman" w:hAnsi="Times New Roman" w:cs="Times New Roman"/>
          <w:sz w:val="24"/>
          <w:szCs w:val="24"/>
        </w:rPr>
        <w:t xml:space="preserve"> of Developmental Services (DDS)</w:t>
      </w:r>
      <w:r w:rsidR="00062B66" w:rsidRPr="00062B66">
        <w:rPr>
          <w:rFonts w:ascii="Times New Roman" w:hAnsi="Times New Roman" w:cs="Times New Roman"/>
          <w:sz w:val="24"/>
          <w:szCs w:val="24"/>
        </w:rPr>
        <w:t xml:space="preserve"> may require to determine provider compliance with the HCBS settings rules.</w:t>
      </w:r>
    </w:p>
    <w:p w14:paraId="5C06F9FD" w14:textId="77777777" w:rsidR="00424750" w:rsidRDefault="00B42A1F" w:rsidP="00CC5427">
      <w:pPr>
        <w:rPr>
          <w:rFonts w:ascii="Times New Roman" w:hAnsi="Times New Roman" w:cs="Times New Roman"/>
          <w:sz w:val="24"/>
          <w:szCs w:val="24"/>
        </w:rPr>
      </w:pPr>
      <w:r w:rsidRPr="008D619F">
        <w:rPr>
          <w:rFonts w:ascii="Times New Roman" w:hAnsi="Times New Roman" w:cs="Times New Roman"/>
          <w:sz w:val="24"/>
          <w:szCs w:val="24"/>
        </w:rPr>
        <w:t xml:space="preserve">If </w:t>
      </w:r>
      <w:r w:rsidR="00424750">
        <w:rPr>
          <w:rFonts w:ascii="Times New Roman" w:hAnsi="Times New Roman" w:cs="Times New Roman"/>
          <w:sz w:val="24"/>
          <w:szCs w:val="24"/>
        </w:rPr>
        <w:t>a</w:t>
      </w:r>
      <w:r w:rsidRPr="008D619F">
        <w:rPr>
          <w:rFonts w:ascii="Times New Roman" w:hAnsi="Times New Roman" w:cs="Times New Roman"/>
          <w:sz w:val="24"/>
          <w:szCs w:val="24"/>
        </w:rPr>
        <w:t xml:space="preserve"> </w:t>
      </w:r>
      <w:r w:rsidR="00720B88">
        <w:rPr>
          <w:rFonts w:ascii="Times New Roman" w:hAnsi="Times New Roman" w:cs="Times New Roman"/>
          <w:sz w:val="24"/>
          <w:szCs w:val="24"/>
        </w:rPr>
        <w:t>provider</w:t>
      </w:r>
      <w:r w:rsidRPr="008D619F">
        <w:rPr>
          <w:rFonts w:ascii="Times New Roman" w:hAnsi="Times New Roman" w:cs="Times New Roman"/>
          <w:sz w:val="24"/>
          <w:szCs w:val="24"/>
        </w:rPr>
        <w:t xml:space="preserve"> is identified to be out of compliance with one or more of the 10 federal requirements, the </w:t>
      </w:r>
      <w:r w:rsidR="00424750">
        <w:rPr>
          <w:rFonts w:ascii="Times New Roman" w:hAnsi="Times New Roman" w:cs="Times New Roman"/>
          <w:sz w:val="24"/>
          <w:szCs w:val="24"/>
        </w:rPr>
        <w:t xml:space="preserve">provider </w:t>
      </w:r>
      <w:r w:rsidR="00062B66">
        <w:rPr>
          <w:rFonts w:ascii="Times New Roman" w:hAnsi="Times New Roman" w:cs="Times New Roman"/>
          <w:sz w:val="24"/>
          <w:szCs w:val="24"/>
        </w:rPr>
        <w:t xml:space="preserve">is required </w:t>
      </w:r>
      <w:r w:rsidRPr="008D619F">
        <w:rPr>
          <w:rFonts w:ascii="Times New Roman" w:hAnsi="Times New Roman" w:cs="Times New Roman"/>
          <w:sz w:val="24"/>
          <w:szCs w:val="24"/>
        </w:rPr>
        <w:t xml:space="preserve">to </w:t>
      </w:r>
      <w:r w:rsidR="00424750">
        <w:rPr>
          <w:rFonts w:ascii="Times New Roman" w:hAnsi="Times New Roman" w:cs="Times New Roman"/>
          <w:sz w:val="24"/>
          <w:szCs w:val="24"/>
        </w:rPr>
        <w:t xml:space="preserve">submit to ELARC for review and approval </w:t>
      </w:r>
      <w:r w:rsidRPr="008D619F">
        <w:rPr>
          <w:rFonts w:ascii="Times New Roman" w:hAnsi="Times New Roman" w:cs="Times New Roman"/>
          <w:sz w:val="24"/>
          <w:szCs w:val="24"/>
        </w:rPr>
        <w:t>a consumer specific HCBS</w:t>
      </w:r>
      <w:r w:rsidR="009D186E">
        <w:rPr>
          <w:rFonts w:ascii="Times New Roman" w:hAnsi="Times New Roman" w:cs="Times New Roman"/>
          <w:sz w:val="24"/>
          <w:szCs w:val="24"/>
        </w:rPr>
        <w:t xml:space="preserve"> Compliant-Person Centered Plan </w:t>
      </w:r>
      <w:r w:rsidR="00424750">
        <w:rPr>
          <w:rFonts w:ascii="Times New Roman" w:hAnsi="Times New Roman" w:cs="Times New Roman"/>
          <w:sz w:val="24"/>
          <w:szCs w:val="24"/>
        </w:rPr>
        <w:t>before S</w:t>
      </w:r>
      <w:r w:rsidR="009D186E">
        <w:rPr>
          <w:rFonts w:ascii="Times New Roman" w:hAnsi="Times New Roman" w:cs="Times New Roman"/>
          <w:sz w:val="24"/>
          <w:szCs w:val="24"/>
        </w:rPr>
        <w:t>DP</w:t>
      </w:r>
      <w:r w:rsidR="00424750">
        <w:rPr>
          <w:rFonts w:ascii="Times New Roman" w:hAnsi="Times New Roman" w:cs="Times New Roman"/>
          <w:sz w:val="24"/>
          <w:szCs w:val="24"/>
        </w:rPr>
        <w:t xml:space="preserve"> </w:t>
      </w:r>
      <w:r w:rsidR="009D186E">
        <w:rPr>
          <w:rFonts w:ascii="Times New Roman" w:hAnsi="Times New Roman" w:cs="Times New Roman"/>
          <w:sz w:val="24"/>
          <w:szCs w:val="24"/>
        </w:rPr>
        <w:t xml:space="preserve">funds </w:t>
      </w:r>
      <w:r w:rsidR="00424750">
        <w:rPr>
          <w:rFonts w:ascii="Times New Roman" w:hAnsi="Times New Roman" w:cs="Times New Roman"/>
          <w:sz w:val="24"/>
          <w:szCs w:val="24"/>
        </w:rPr>
        <w:t xml:space="preserve">can be utilized </w:t>
      </w:r>
      <w:r w:rsidR="009D186E">
        <w:rPr>
          <w:rFonts w:ascii="Times New Roman" w:hAnsi="Times New Roman" w:cs="Times New Roman"/>
          <w:sz w:val="24"/>
          <w:szCs w:val="24"/>
        </w:rPr>
        <w:t xml:space="preserve">for </w:t>
      </w:r>
      <w:r w:rsidR="00424750">
        <w:rPr>
          <w:rFonts w:ascii="Times New Roman" w:hAnsi="Times New Roman" w:cs="Times New Roman"/>
          <w:sz w:val="24"/>
          <w:szCs w:val="24"/>
        </w:rPr>
        <w:t>assessed</w:t>
      </w:r>
      <w:r w:rsidR="009D186E">
        <w:rPr>
          <w:rFonts w:ascii="Times New Roman" w:hAnsi="Times New Roman" w:cs="Times New Roman"/>
          <w:sz w:val="24"/>
          <w:szCs w:val="24"/>
        </w:rPr>
        <w:t xml:space="preserve"> </w:t>
      </w:r>
      <w:r w:rsidR="00424750">
        <w:rPr>
          <w:rFonts w:ascii="Times New Roman" w:hAnsi="Times New Roman" w:cs="Times New Roman"/>
          <w:sz w:val="24"/>
          <w:szCs w:val="24"/>
        </w:rPr>
        <w:t>service</w:t>
      </w:r>
      <w:r w:rsidR="009D186E">
        <w:rPr>
          <w:rFonts w:ascii="Times New Roman" w:hAnsi="Times New Roman" w:cs="Times New Roman"/>
          <w:sz w:val="24"/>
          <w:szCs w:val="24"/>
        </w:rPr>
        <w:t xml:space="preserve">. </w:t>
      </w:r>
    </w:p>
    <w:p w14:paraId="37BD82AD" w14:textId="77777777" w:rsidR="00424750" w:rsidRDefault="00424750" w:rsidP="00CC5427">
      <w:pPr>
        <w:rPr>
          <w:rFonts w:ascii="Times New Roman" w:hAnsi="Times New Roman" w:cs="Times New Roman"/>
          <w:sz w:val="24"/>
          <w:szCs w:val="24"/>
        </w:rPr>
      </w:pPr>
    </w:p>
    <w:p w14:paraId="589A1133" w14:textId="12B152AD" w:rsidR="0066251B" w:rsidRPr="0066251B" w:rsidRDefault="00332E20" w:rsidP="00CC5427">
      <w:pPr>
        <w:rPr>
          <w:rFonts w:ascii="Times New Roman" w:hAnsi="Times New Roman" w:cs="Times New Roman"/>
          <w:color w:val="385623" w:themeColor="accent6" w:themeShade="80"/>
          <w:sz w:val="16"/>
          <w:szCs w:val="16"/>
        </w:rPr>
      </w:pPr>
      <w:r>
        <w:rPr>
          <w:rFonts w:ascii="Times New Roman" w:hAnsi="Times New Roman" w:cs="Times New Roman"/>
          <w:i/>
          <w:sz w:val="24"/>
          <w:szCs w:val="24"/>
        </w:rPr>
        <w:t>An</w:t>
      </w:r>
      <w:r w:rsidR="008D619F" w:rsidRPr="008D619F">
        <w:rPr>
          <w:rFonts w:ascii="Times New Roman" w:hAnsi="Times New Roman" w:cs="Times New Roman"/>
          <w:i/>
          <w:sz w:val="24"/>
          <w:szCs w:val="24"/>
        </w:rPr>
        <w:t xml:space="preserve"> individual </w:t>
      </w:r>
      <w:r w:rsidR="00720B88">
        <w:rPr>
          <w:rFonts w:ascii="Times New Roman" w:hAnsi="Times New Roman" w:cs="Times New Roman"/>
          <w:i/>
          <w:sz w:val="24"/>
          <w:szCs w:val="24"/>
        </w:rPr>
        <w:t xml:space="preserve">person centered </w:t>
      </w:r>
      <w:r w:rsidR="008D619F" w:rsidRPr="008D619F">
        <w:rPr>
          <w:rFonts w:ascii="Times New Roman" w:hAnsi="Times New Roman" w:cs="Times New Roman"/>
          <w:i/>
          <w:sz w:val="24"/>
          <w:szCs w:val="24"/>
        </w:rPr>
        <w:t>plan is required for each SDP participant.</w:t>
      </w:r>
      <w:r w:rsidR="008D619F" w:rsidRPr="008D619F">
        <w:rPr>
          <w:rFonts w:ascii="Times New Roman" w:hAnsi="Times New Roman" w:cs="Times New Roman"/>
          <w:sz w:val="24"/>
          <w:szCs w:val="24"/>
        </w:rPr>
        <w:t xml:space="preserve"> </w:t>
      </w:r>
    </w:p>
    <w:p w14:paraId="4AD6A1A8" w14:textId="6CFD6ACE" w:rsidR="00B75E17" w:rsidRPr="008A0E6D" w:rsidRDefault="00B75E17" w:rsidP="00B75E17">
      <w:pPr>
        <w:spacing w:after="240"/>
        <w:rPr>
          <w:rFonts w:ascii="Times New Roman" w:hAnsi="Times New Roman" w:cs="Times New Roman"/>
          <w:sz w:val="24"/>
          <w:szCs w:val="24"/>
        </w:rPr>
      </w:pPr>
      <w:r w:rsidRPr="008A0E6D">
        <w:rPr>
          <w:rFonts w:ascii="Times New Roman" w:hAnsi="Times New Roman" w:cs="Times New Roman"/>
          <w:sz w:val="24"/>
          <w:szCs w:val="24"/>
        </w:rPr>
        <w:lastRenderedPageBreak/>
        <w:t xml:space="preserve">In order to assist in determining eligibility for compliance funding, the assessment team must complete this evaluation. Both “Yes” and “No” answers require an explanation. A “No” response </w:t>
      </w:r>
      <w:r w:rsidRPr="008A0E6D">
        <w:rPr>
          <w:rFonts w:ascii="Times New Roman" w:hAnsi="Times New Roman" w:cs="Times New Roman"/>
          <w:i/>
          <w:sz w:val="24"/>
          <w:szCs w:val="24"/>
        </w:rPr>
        <w:t>could</w:t>
      </w:r>
      <w:r w:rsidRPr="008A0E6D">
        <w:rPr>
          <w:rFonts w:ascii="Times New Roman" w:hAnsi="Times New Roman" w:cs="Times New Roman"/>
          <w:sz w:val="24"/>
          <w:szCs w:val="24"/>
        </w:rPr>
        <w:t xml:space="preserve"> mean a service setting is out of compliance with the HCBS rules.</w:t>
      </w:r>
    </w:p>
    <w:p w14:paraId="4A97D2BC" w14:textId="727FDFC9" w:rsidR="00062B66" w:rsidRDefault="00062B66" w:rsidP="00062B66">
      <w:pPr>
        <w:spacing w:after="240"/>
        <w:ind w:right="-187"/>
        <w:rPr>
          <w:rFonts w:ascii="Times New Roman" w:hAnsi="Times New Roman" w:cs="Times New Roman"/>
          <w:sz w:val="24"/>
          <w:szCs w:val="24"/>
        </w:rPr>
      </w:pPr>
      <w:r w:rsidRPr="008A0E6D">
        <w:rPr>
          <w:rFonts w:ascii="Times New Roman" w:hAnsi="Times New Roman" w:cs="Times New Roman"/>
          <w:sz w:val="24"/>
          <w:szCs w:val="24"/>
        </w:rPr>
        <w:t xml:space="preserve">Federal Requirements #1-5 apply to providers of </w:t>
      </w:r>
      <w:r w:rsidR="006B2F0E">
        <w:rPr>
          <w:rFonts w:ascii="Times New Roman" w:hAnsi="Times New Roman" w:cs="Times New Roman"/>
          <w:sz w:val="24"/>
          <w:szCs w:val="24"/>
          <w:u w:val="single"/>
        </w:rPr>
        <w:t>ALL</w:t>
      </w:r>
      <w:r w:rsidRPr="008A0E6D">
        <w:rPr>
          <w:rFonts w:ascii="Times New Roman" w:hAnsi="Times New Roman" w:cs="Times New Roman"/>
          <w:sz w:val="24"/>
          <w:szCs w:val="24"/>
        </w:rPr>
        <w:t xml:space="preserve"> services, including residential and non-residential settings.</w:t>
      </w:r>
      <w:r w:rsidR="00332E20">
        <w:rPr>
          <w:rFonts w:ascii="Times New Roman" w:hAnsi="Times New Roman" w:cs="Times New Roman"/>
          <w:sz w:val="24"/>
          <w:szCs w:val="24"/>
        </w:rPr>
        <w:t xml:space="preserve"> </w:t>
      </w:r>
      <w:r w:rsidRPr="008A0E6D">
        <w:rPr>
          <w:rFonts w:ascii="Times New Roman" w:hAnsi="Times New Roman" w:cs="Times New Roman"/>
          <w:sz w:val="24"/>
          <w:szCs w:val="24"/>
        </w:rPr>
        <w:t xml:space="preserve">Federal Requirements #6-10 are additional requirements that apply </w:t>
      </w:r>
      <w:r w:rsidR="006B2F0E">
        <w:rPr>
          <w:rFonts w:ascii="Times New Roman" w:hAnsi="Times New Roman" w:cs="Times New Roman"/>
          <w:sz w:val="24"/>
          <w:szCs w:val="24"/>
          <w:u w:val="single"/>
        </w:rPr>
        <w:t>ONLY</w:t>
      </w:r>
      <w:r w:rsidRPr="008A0E6D">
        <w:rPr>
          <w:rFonts w:ascii="Times New Roman" w:hAnsi="Times New Roman" w:cs="Times New Roman"/>
          <w:sz w:val="24"/>
          <w:szCs w:val="24"/>
        </w:rPr>
        <w:t xml:space="preserve"> to provider-owned or controlled residential settings.</w:t>
      </w:r>
    </w:p>
    <w:p w14:paraId="3D7C5BAD" w14:textId="5A6903AB" w:rsidR="00062B66" w:rsidRDefault="0068432A" w:rsidP="00F871C0">
      <w:pPr>
        <w:spacing w:after="120"/>
        <w:ind w:right="-187"/>
        <w:rPr>
          <w:rFonts w:ascii="Times New Roman" w:hAnsi="Times New Roman" w:cs="Times New Roman"/>
          <w:sz w:val="24"/>
          <w:szCs w:val="24"/>
        </w:rPr>
      </w:pPr>
      <w:r>
        <w:rPr>
          <w:rFonts w:ascii="Times New Roman" w:hAnsi="Times New Roman" w:cs="Times New Roman"/>
          <w:sz w:val="24"/>
          <w:szCs w:val="24"/>
        </w:rPr>
        <w:t xml:space="preserve">Refer to the </w:t>
      </w:r>
      <w:r w:rsidRPr="008A0E6D">
        <w:rPr>
          <w:rFonts w:ascii="Times New Roman" w:hAnsi="Times New Roman" w:cs="Times New Roman"/>
          <w:sz w:val="24"/>
          <w:szCs w:val="24"/>
        </w:rPr>
        <w:t>“</w:t>
      </w:r>
      <w:r>
        <w:rPr>
          <w:rFonts w:ascii="Times New Roman" w:hAnsi="Times New Roman" w:cs="Times New Roman"/>
          <w:sz w:val="24"/>
          <w:szCs w:val="24"/>
        </w:rPr>
        <w:t>HCBS Site Assessment Guide</w:t>
      </w:r>
      <w:r w:rsidR="00062B66" w:rsidRPr="008A0E6D">
        <w:rPr>
          <w:rFonts w:ascii="Times New Roman" w:hAnsi="Times New Roman" w:cs="Times New Roman"/>
          <w:sz w:val="24"/>
          <w:szCs w:val="24"/>
        </w:rPr>
        <w:t xml:space="preserve">” </w:t>
      </w:r>
      <w:r>
        <w:rPr>
          <w:rFonts w:ascii="Times New Roman" w:hAnsi="Times New Roman" w:cs="Times New Roman"/>
          <w:sz w:val="24"/>
          <w:szCs w:val="24"/>
        </w:rPr>
        <w:t>for</w:t>
      </w:r>
      <w:r w:rsidR="00062B66" w:rsidRPr="008A0E6D">
        <w:rPr>
          <w:rFonts w:ascii="Times New Roman" w:hAnsi="Times New Roman" w:cs="Times New Roman"/>
          <w:sz w:val="24"/>
          <w:szCs w:val="24"/>
        </w:rPr>
        <w:t xml:space="preserve"> a series of questions intended to help identify compliance or non-compliance with each requirement as it relates to the HCBS rules. </w:t>
      </w:r>
    </w:p>
    <w:p w14:paraId="270DEE3A" w14:textId="77777777" w:rsidR="00F43EBD" w:rsidRDefault="00F43EBD" w:rsidP="00F43EBD">
      <w:pPr>
        <w:ind w:right="-187"/>
        <w:rPr>
          <w:rFonts w:ascii="Times New Roman" w:hAnsi="Times New Roman" w:cs="Times New Roman"/>
          <w:sz w:val="24"/>
          <w:szCs w:val="24"/>
        </w:rPr>
      </w:pPr>
    </w:p>
    <w:p w14:paraId="057C8257" w14:textId="77777777" w:rsidR="00CC5427" w:rsidRPr="00CC5427" w:rsidRDefault="00CC5427" w:rsidP="00CC5427">
      <w:pPr>
        <w:pBdr>
          <w:top w:val="triple" w:sz="4" w:space="1" w:color="385623" w:themeColor="accent6" w:themeShade="80"/>
        </w:pBdr>
        <w:jc w:val="center"/>
        <w:rPr>
          <w:rFonts w:ascii="Times New Roman" w:hAnsi="Times New Roman" w:cs="Times New Roman"/>
          <w:color w:val="385623" w:themeColor="accent6" w:themeShade="80"/>
          <w:sz w:val="12"/>
          <w:szCs w:val="12"/>
        </w:rPr>
      </w:pPr>
    </w:p>
    <w:p w14:paraId="140BFE57" w14:textId="2A12ED7A" w:rsidR="00ED0984" w:rsidRDefault="00ED0984" w:rsidP="006D5CA1">
      <w:pPr>
        <w:pBdr>
          <w:top w:val="triple" w:sz="4" w:space="1" w:color="385623" w:themeColor="accent6" w:themeShade="80"/>
        </w:pBdr>
        <w:spacing w:after="120"/>
        <w:jc w:val="center"/>
        <w:rPr>
          <w:rFonts w:ascii="Times New Roman" w:hAnsi="Times New Roman" w:cs="Times New Roman"/>
          <w:color w:val="385623" w:themeColor="accent6" w:themeShade="80"/>
          <w:sz w:val="36"/>
          <w:szCs w:val="24"/>
        </w:rPr>
      </w:pPr>
      <w:r w:rsidRPr="00ED0984">
        <w:rPr>
          <w:rFonts w:ascii="Times New Roman" w:hAnsi="Times New Roman" w:cs="Times New Roman"/>
          <w:color w:val="385623" w:themeColor="accent6" w:themeShade="80"/>
          <w:sz w:val="36"/>
          <w:szCs w:val="24"/>
        </w:rPr>
        <w:t>SDP-HCBS</w:t>
      </w:r>
      <w:r w:rsidR="00731B02">
        <w:rPr>
          <w:rFonts w:ascii="Times New Roman" w:hAnsi="Times New Roman" w:cs="Times New Roman"/>
          <w:color w:val="385623" w:themeColor="accent6" w:themeShade="80"/>
          <w:sz w:val="36"/>
          <w:szCs w:val="24"/>
        </w:rPr>
        <w:t xml:space="preserve"> Site </w:t>
      </w:r>
      <w:r w:rsidRPr="00ED0984">
        <w:rPr>
          <w:rFonts w:ascii="Times New Roman" w:hAnsi="Times New Roman" w:cs="Times New Roman"/>
          <w:color w:val="385623" w:themeColor="accent6" w:themeShade="80"/>
          <w:sz w:val="36"/>
          <w:szCs w:val="24"/>
        </w:rPr>
        <w:t>Assessment</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70"/>
        <w:gridCol w:w="34"/>
      </w:tblGrid>
      <w:tr w:rsidR="001609C6" w:rsidRPr="001609C6" w14:paraId="3F909C8E" w14:textId="77777777" w:rsidTr="001609C6">
        <w:trPr>
          <w:trHeight w:val="400"/>
        </w:trPr>
        <w:tc>
          <w:tcPr>
            <w:tcW w:w="5000" w:type="pct"/>
            <w:gridSpan w:val="2"/>
            <w:shd w:val="clear" w:color="auto" w:fill="385623" w:themeFill="accent6" w:themeFillShade="80"/>
            <w:tcMar>
              <w:top w:w="29" w:type="dxa"/>
              <w:left w:w="72" w:type="dxa"/>
              <w:bottom w:w="29" w:type="dxa"/>
              <w:right w:w="72" w:type="dxa"/>
            </w:tcMar>
          </w:tcPr>
          <w:p w14:paraId="546B9DC6" w14:textId="5F9208C9" w:rsidR="001609C6" w:rsidRPr="001609C6" w:rsidRDefault="001609C6" w:rsidP="007E22CD">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t xml:space="preserve">Federal Requirement 1: </w:t>
            </w:r>
            <w:r w:rsidR="007E22CD">
              <w:rPr>
                <w:rFonts w:ascii="Times New Roman" w:hAnsi="Times New Roman" w:cs="Times New Roman"/>
                <w:b/>
                <w:color w:val="FFFFFF" w:themeColor="background1"/>
                <w:sz w:val="28"/>
                <w:szCs w:val="28"/>
              </w:rPr>
              <w:t>Integration</w:t>
            </w:r>
          </w:p>
        </w:tc>
      </w:tr>
      <w:tr w:rsidR="00FE2522" w:rsidRPr="006161C7" w14:paraId="172E1F62" w14:textId="77777777" w:rsidTr="001609C6">
        <w:trPr>
          <w:trHeight w:val="1525"/>
        </w:trPr>
        <w:tc>
          <w:tcPr>
            <w:tcW w:w="5000" w:type="pct"/>
            <w:gridSpan w:val="2"/>
            <w:shd w:val="clear" w:color="auto" w:fill="E2EFD9" w:themeFill="accent6" w:themeFillTint="33"/>
            <w:tcMar>
              <w:top w:w="29" w:type="dxa"/>
              <w:left w:w="72" w:type="dxa"/>
              <w:bottom w:w="29" w:type="dxa"/>
              <w:right w:w="72" w:type="dxa"/>
            </w:tcMar>
          </w:tcPr>
          <w:p w14:paraId="6C5F1824" w14:textId="0DC4217A" w:rsidR="00FE2522" w:rsidRPr="006161C7" w:rsidRDefault="00FE2522"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tc>
      </w:tr>
      <w:tr w:rsidR="00A235E6" w:rsidRPr="006161C7" w14:paraId="64A60D03" w14:textId="77777777" w:rsidTr="0046364F">
        <w:tc>
          <w:tcPr>
            <w:tcW w:w="5000" w:type="pct"/>
            <w:gridSpan w:val="2"/>
            <w:shd w:val="clear" w:color="auto" w:fill="auto"/>
            <w:tcMar>
              <w:top w:w="29" w:type="dxa"/>
              <w:left w:w="72" w:type="dxa"/>
              <w:bottom w:w="29" w:type="dxa"/>
              <w:right w:w="72" w:type="dxa"/>
            </w:tcMar>
          </w:tcPr>
          <w:p w14:paraId="5F76A148" w14:textId="76C5A091" w:rsidR="00A235E6" w:rsidRPr="006161C7" w:rsidRDefault="0046364F" w:rsidP="00F871C0">
            <w:pPr>
              <w:spacing w:before="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sdt>
              <w:sdtPr>
                <w:rPr>
                  <w:rFonts w:ascii="Times New Roman" w:hAnsi="Times New Roman" w:cs="Times New Roman"/>
                  <w:sz w:val="24"/>
                  <w:szCs w:val="24"/>
                </w:rPr>
                <w:id w:val="-1978131621"/>
                <w14:checkbox>
                  <w14:checked w14:val="0"/>
                  <w14:checkedState w14:val="2612" w14:font="Segoe UI"/>
                  <w14:uncheckedState w14:val="2610" w14:font="Segoe UI"/>
                </w14:checkbox>
              </w:sdtPr>
              <w:sdtEndPr/>
              <w:sdtContent>
                <w:r w:rsidR="001A1DD3"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1371608580"/>
                <w14:checkbox>
                  <w14:checked w14:val="0"/>
                  <w14:checkedState w14:val="2612" w14:font="Segoe UI"/>
                  <w14:uncheckedState w14:val="2610" w14:font="Segoe UI"/>
                </w14:checkbox>
              </w:sdtPr>
              <w:sdtEndPr/>
              <w:sdtContent>
                <w:r w:rsidR="001A1DD3"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No</w:t>
            </w:r>
          </w:p>
          <w:p w14:paraId="1DEB3D94" w14:textId="7B3969FB" w:rsidR="00A235E6" w:rsidRPr="006161C7" w:rsidRDefault="00B724F3"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E</w:t>
            </w:r>
            <w:r w:rsidR="00A235E6" w:rsidRPr="006161C7">
              <w:rPr>
                <w:rFonts w:ascii="Times New Roman" w:hAnsi="Times New Roman" w:cs="Times New Roman"/>
                <w:sz w:val="24"/>
                <w:szCs w:val="24"/>
              </w:rPr>
              <w:t>xplain</w:t>
            </w:r>
            <w:r w:rsidRPr="006161C7">
              <w:rPr>
                <w:rFonts w:ascii="Times New Roman" w:hAnsi="Times New Roman" w:cs="Times New Roman"/>
                <w:sz w:val="24"/>
                <w:szCs w:val="24"/>
              </w:rPr>
              <w:t xml:space="preserve"> why or why not</w:t>
            </w:r>
            <w:r w:rsidR="0081611E" w:rsidRPr="006161C7">
              <w:rPr>
                <w:rFonts w:ascii="Times New Roman" w:hAnsi="Times New Roman" w:cs="Times New Roman"/>
                <w:sz w:val="24"/>
                <w:szCs w:val="24"/>
              </w:rPr>
              <w:t>:</w:t>
            </w:r>
          </w:p>
        </w:tc>
      </w:tr>
      <w:tr w:rsidR="001609C6" w:rsidRPr="001609C6" w14:paraId="730AE41D" w14:textId="77777777" w:rsidTr="001609C6">
        <w:trPr>
          <w:trHeight w:val="400"/>
        </w:trPr>
        <w:tc>
          <w:tcPr>
            <w:tcW w:w="5000" w:type="pct"/>
            <w:gridSpan w:val="2"/>
            <w:shd w:val="clear" w:color="auto" w:fill="385623" w:themeFill="accent6" w:themeFillShade="80"/>
            <w:tcMar>
              <w:top w:w="29" w:type="dxa"/>
              <w:left w:w="72" w:type="dxa"/>
              <w:bottom w:w="29" w:type="dxa"/>
              <w:right w:w="72" w:type="dxa"/>
            </w:tcMar>
          </w:tcPr>
          <w:p w14:paraId="02D9A7E6" w14:textId="239385CC" w:rsidR="001609C6" w:rsidRPr="001609C6" w:rsidRDefault="001609C6" w:rsidP="00E534FC">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t>Federal Requirement 2: Choice of Setting</w:t>
            </w:r>
          </w:p>
        </w:tc>
      </w:tr>
      <w:tr w:rsidR="00FE2522" w:rsidRPr="006161C7" w14:paraId="3EFC24A6" w14:textId="77777777" w:rsidTr="001609C6">
        <w:trPr>
          <w:trHeight w:val="1219"/>
        </w:trPr>
        <w:tc>
          <w:tcPr>
            <w:tcW w:w="5000" w:type="pct"/>
            <w:gridSpan w:val="2"/>
            <w:shd w:val="clear" w:color="auto" w:fill="E2EFD9" w:themeFill="accent6" w:themeFillTint="33"/>
            <w:tcMar>
              <w:top w:w="29" w:type="dxa"/>
              <w:left w:w="72" w:type="dxa"/>
              <w:bottom w:w="29" w:type="dxa"/>
              <w:right w:w="72" w:type="dxa"/>
            </w:tcMar>
          </w:tcPr>
          <w:p w14:paraId="6C922E03" w14:textId="65C68F37" w:rsidR="00FE2522" w:rsidRPr="006161C7" w:rsidRDefault="00FE2522" w:rsidP="00F871C0">
            <w:pPr>
              <w:spacing w:before="120" w:after="120"/>
              <w:ind w:left="180" w:right="144"/>
              <w:rPr>
                <w:rFonts w:ascii="Times New Roman" w:hAnsi="Times New Roman" w:cs="Times New Roman"/>
                <w:sz w:val="24"/>
                <w:szCs w:val="24"/>
              </w:rPr>
            </w:pPr>
            <w:r w:rsidRPr="006161C7">
              <w:rPr>
                <w:rFonts w:ascii="Times New Roman" w:hAnsi="Times New Roman" w:cs="Times New Roman"/>
                <w:sz w:val="24"/>
                <w:szCs w:val="24"/>
              </w:rPr>
              <w:t>The setting is selected by the individual from among setting options, including non-disability-specific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r>
      <w:tr w:rsidR="00A235E6" w:rsidRPr="006161C7" w14:paraId="40075941" w14:textId="77777777" w:rsidTr="0046364F">
        <w:tc>
          <w:tcPr>
            <w:tcW w:w="5000" w:type="pct"/>
            <w:gridSpan w:val="2"/>
            <w:shd w:val="clear" w:color="auto" w:fill="auto"/>
            <w:tcMar>
              <w:top w:w="29" w:type="dxa"/>
              <w:left w:w="72" w:type="dxa"/>
              <w:bottom w:w="29" w:type="dxa"/>
              <w:right w:w="72" w:type="dxa"/>
            </w:tcMar>
          </w:tcPr>
          <w:p w14:paraId="6A16BC02" w14:textId="30DA97F0" w:rsidR="00A235E6" w:rsidRPr="006161C7" w:rsidRDefault="0046364F" w:rsidP="00F871C0">
            <w:pPr>
              <w:spacing w:before="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sdt>
              <w:sdtPr>
                <w:rPr>
                  <w:rFonts w:ascii="Times New Roman" w:hAnsi="Times New Roman" w:cs="Times New Roman"/>
                  <w:sz w:val="24"/>
                  <w:szCs w:val="24"/>
                </w:rPr>
                <w:id w:val="1176609560"/>
                <w14:checkbox>
                  <w14:checked w14:val="0"/>
                  <w14:checkedState w14:val="2612" w14:font="Segoe UI"/>
                  <w14:uncheckedState w14:val="2610" w14:font="Segoe UI"/>
                </w14:checkbox>
              </w:sdtPr>
              <w:sdtEndPr/>
              <w:sdtContent>
                <w:r w:rsidR="001A1DD3"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1113554037"/>
                <w14:checkbox>
                  <w14:checked w14:val="0"/>
                  <w14:checkedState w14:val="2612" w14:font="Segoe UI"/>
                  <w14:uncheckedState w14:val="2610" w14:font="Segoe UI"/>
                </w14:checkbox>
              </w:sdtPr>
              <w:sdtEndPr/>
              <w:sdtContent>
                <w:r w:rsidR="001A1DD3"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No </w:t>
            </w:r>
          </w:p>
          <w:p w14:paraId="3FF89F62" w14:textId="5FF7F972" w:rsidR="00A235E6" w:rsidRPr="006161C7" w:rsidRDefault="00B724F3"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1609C6" w:rsidRPr="001609C6" w14:paraId="7D085BAD" w14:textId="77777777" w:rsidTr="001609C6">
        <w:trPr>
          <w:trHeight w:val="400"/>
        </w:trPr>
        <w:tc>
          <w:tcPr>
            <w:tcW w:w="5000" w:type="pct"/>
            <w:gridSpan w:val="2"/>
            <w:shd w:val="clear" w:color="auto" w:fill="385623" w:themeFill="accent6" w:themeFillShade="80"/>
            <w:tcMar>
              <w:top w:w="29" w:type="dxa"/>
              <w:left w:w="72" w:type="dxa"/>
              <w:bottom w:w="29" w:type="dxa"/>
              <w:right w:w="72" w:type="dxa"/>
            </w:tcMar>
          </w:tcPr>
          <w:p w14:paraId="03DE2A45" w14:textId="1BBB3DAB" w:rsidR="001609C6" w:rsidRPr="001609C6" w:rsidRDefault="001609C6" w:rsidP="001609C6">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t>Federal Requirement 3: Right to be Treated Well</w:t>
            </w:r>
          </w:p>
        </w:tc>
      </w:tr>
      <w:tr w:rsidR="001609C6" w:rsidRPr="0029258A" w14:paraId="5018D387" w14:textId="77777777" w:rsidTr="00F871C0">
        <w:trPr>
          <w:trHeight w:val="751"/>
        </w:trPr>
        <w:tc>
          <w:tcPr>
            <w:tcW w:w="5000" w:type="pct"/>
            <w:gridSpan w:val="2"/>
            <w:tcBorders>
              <w:bottom w:val="single" w:sz="12" w:space="0" w:color="auto"/>
            </w:tcBorders>
            <w:shd w:val="clear" w:color="auto" w:fill="E2EFD9" w:themeFill="accent6" w:themeFillTint="33"/>
            <w:tcMar>
              <w:top w:w="29" w:type="dxa"/>
              <w:left w:w="72" w:type="dxa"/>
              <w:bottom w:w="29" w:type="dxa"/>
              <w:right w:w="72" w:type="dxa"/>
            </w:tcMar>
          </w:tcPr>
          <w:p w14:paraId="5436A9B1" w14:textId="19B8FB75" w:rsidR="001609C6" w:rsidRPr="006161C7" w:rsidRDefault="001609C6" w:rsidP="006D5CA1">
            <w:pPr>
              <w:pStyle w:val="ListParagraph"/>
              <w:spacing w:before="120" w:after="120"/>
              <w:ind w:left="219" w:right="144"/>
              <w:contextualSpacing w:val="0"/>
              <w:rPr>
                <w:rFonts w:ascii="Times New Roman" w:hAnsi="Times New Roman" w:cs="Times New Roman"/>
                <w:sz w:val="24"/>
                <w:szCs w:val="24"/>
              </w:rPr>
            </w:pPr>
            <w:r w:rsidRPr="006161C7">
              <w:rPr>
                <w:rFonts w:ascii="Times New Roman" w:hAnsi="Times New Roman" w:cs="Times New Roman"/>
                <w:sz w:val="24"/>
                <w:szCs w:val="24"/>
              </w:rPr>
              <w:t>Ensures an individual’s rights of privacy, dignity and respect, and freedom from coercion and restraint.</w:t>
            </w:r>
          </w:p>
        </w:tc>
      </w:tr>
      <w:tr w:rsidR="00A235E6" w:rsidRPr="00B42A1F" w14:paraId="7F84722E" w14:textId="77777777" w:rsidTr="00F871C0">
        <w:tc>
          <w:tcPr>
            <w:tcW w:w="5000" w:type="pct"/>
            <w:gridSpan w:val="2"/>
            <w:tcBorders>
              <w:top w:val="single" w:sz="12" w:space="0" w:color="auto"/>
              <w:left w:val="single" w:sz="12" w:space="0" w:color="auto"/>
              <w:bottom w:val="single" w:sz="12" w:space="0" w:color="auto"/>
              <w:right w:val="single" w:sz="12" w:space="0" w:color="auto"/>
            </w:tcBorders>
            <w:shd w:val="clear" w:color="auto" w:fill="auto"/>
            <w:tcMar>
              <w:top w:w="29" w:type="dxa"/>
              <w:left w:w="72" w:type="dxa"/>
              <w:bottom w:w="29" w:type="dxa"/>
              <w:right w:w="72" w:type="dxa"/>
            </w:tcMar>
          </w:tcPr>
          <w:p w14:paraId="6377C5EC" w14:textId="5B4146AC" w:rsidR="00A235E6" w:rsidRPr="006161C7" w:rsidRDefault="0046364F" w:rsidP="00F871C0">
            <w:pPr>
              <w:spacing w:before="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r w:rsidR="00A235E6" w:rsidRPr="006161C7">
              <w:rPr>
                <w:rFonts w:ascii="Times New Roman" w:hAnsi="Times New Roman" w:cs="Times New Roman"/>
                <w:sz w:val="24"/>
                <w:szCs w:val="24"/>
              </w:rPr>
              <w:t xml:space="preserve"> </w:t>
            </w:r>
            <w:sdt>
              <w:sdtPr>
                <w:rPr>
                  <w:rFonts w:ascii="Times New Roman" w:hAnsi="Times New Roman" w:cs="Times New Roman"/>
                  <w:sz w:val="24"/>
                  <w:szCs w:val="24"/>
                </w:rPr>
                <w:id w:val="1377815711"/>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Yes</w:t>
            </w:r>
            <w:r w:rsidR="00A235E6" w:rsidRPr="006161C7">
              <w:rPr>
                <w:rFonts w:ascii="Times New Roman" w:eastAsia="MS Gothic" w:hAnsi="Times New Roman" w:cs="Times New Roman"/>
                <w:b/>
                <w:sz w:val="24"/>
                <w:szCs w:val="24"/>
              </w:rPr>
              <w:t xml:space="preserve">  </w:t>
            </w:r>
            <w:sdt>
              <w:sdtPr>
                <w:rPr>
                  <w:rFonts w:ascii="Times New Roman" w:hAnsi="Times New Roman" w:cs="Times New Roman"/>
                  <w:sz w:val="24"/>
                  <w:szCs w:val="24"/>
                </w:rPr>
                <w:id w:val="1762802594"/>
                <w14:checkbox>
                  <w14:checked w14:val="0"/>
                  <w14:checkedState w14:val="2612" w14:font="Segoe UI"/>
                  <w14:uncheckedState w14:val="2610" w14:font="Segoe UI"/>
                </w14:checkbox>
              </w:sdtPr>
              <w:sdtEndPr/>
              <w:sdtContent>
                <w:r w:rsidR="001A1DD3"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No</w:t>
            </w:r>
          </w:p>
          <w:p w14:paraId="250658AC" w14:textId="0E15F3DF" w:rsidR="008D619F" w:rsidRPr="006161C7" w:rsidRDefault="00B724F3" w:rsidP="00F871C0">
            <w:pPr>
              <w:spacing w:before="60" w:after="12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1609C6" w:rsidRPr="001609C6" w14:paraId="24B0A9DE" w14:textId="77777777" w:rsidTr="00F871C0">
        <w:trPr>
          <w:trHeight w:val="400"/>
        </w:trPr>
        <w:tc>
          <w:tcPr>
            <w:tcW w:w="5000" w:type="pct"/>
            <w:gridSpan w:val="2"/>
            <w:tcBorders>
              <w:top w:val="single" w:sz="12" w:space="0" w:color="auto"/>
              <w:left w:val="single" w:sz="12" w:space="0" w:color="auto"/>
              <w:bottom w:val="single" w:sz="12" w:space="0" w:color="auto"/>
              <w:right w:val="single" w:sz="12" w:space="0" w:color="auto"/>
            </w:tcBorders>
            <w:shd w:val="clear" w:color="auto" w:fill="385623" w:themeFill="accent6" w:themeFillShade="80"/>
            <w:tcMar>
              <w:top w:w="29" w:type="dxa"/>
              <w:left w:w="72" w:type="dxa"/>
              <w:bottom w:w="29" w:type="dxa"/>
              <w:right w:w="72" w:type="dxa"/>
            </w:tcMar>
          </w:tcPr>
          <w:p w14:paraId="77EB9B45" w14:textId="1E96A7B4" w:rsidR="001609C6" w:rsidRPr="001609C6" w:rsidRDefault="001609C6" w:rsidP="00E534FC">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lastRenderedPageBreak/>
              <w:t>Federal Requirement 4: Independence</w:t>
            </w:r>
          </w:p>
        </w:tc>
      </w:tr>
      <w:tr w:rsidR="001609C6" w:rsidRPr="0029258A" w14:paraId="398DBA56" w14:textId="77777777" w:rsidTr="00F871C0">
        <w:trPr>
          <w:trHeight w:val="994"/>
        </w:trPr>
        <w:tc>
          <w:tcPr>
            <w:tcW w:w="5000" w:type="pct"/>
            <w:gridSpan w:val="2"/>
            <w:tcBorders>
              <w:top w:val="single" w:sz="12" w:space="0" w:color="auto"/>
            </w:tcBorders>
            <w:shd w:val="clear" w:color="auto" w:fill="E2EFD9" w:themeFill="accent6" w:themeFillTint="33"/>
            <w:tcMar>
              <w:top w:w="29" w:type="dxa"/>
              <w:left w:w="72" w:type="dxa"/>
              <w:bottom w:w="29" w:type="dxa"/>
              <w:right w:w="72" w:type="dxa"/>
            </w:tcMar>
          </w:tcPr>
          <w:p w14:paraId="71072119" w14:textId="553C6A7D" w:rsidR="001609C6" w:rsidRPr="006161C7" w:rsidRDefault="001609C6" w:rsidP="00F871C0">
            <w:pPr>
              <w:spacing w:before="120" w:after="120"/>
              <w:ind w:left="90" w:right="144"/>
              <w:rPr>
                <w:rFonts w:ascii="Times New Roman" w:hAnsi="Times New Roman" w:cs="Times New Roman"/>
                <w:sz w:val="24"/>
                <w:szCs w:val="24"/>
              </w:rPr>
            </w:pPr>
            <w:r w:rsidRPr="006161C7">
              <w:rPr>
                <w:rFonts w:ascii="Times New Roman" w:hAnsi="Times New Roman" w:cs="Times New Roman"/>
                <w:sz w:val="24"/>
                <w:szCs w:val="24"/>
              </w:rPr>
              <w:t>Optimizes but does not regiment individual initiative, autonomy, and independence in making life choices, including, but not limited to, daily activities, physical environment, and with whom to interact.</w:t>
            </w:r>
          </w:p>
        </w:tc>
      </w:tr>
      <w:tr w:rsidR="00A235E6" w:rsidRPr="00B42A1F" w14:paraId="0062D5E9" w14:textId="77777777" w:rsidTr="0046364F">
        <w:tc>
          <w:tcPr>
            <w:tcW w:w="5000" w:type="pct"/>
            <w:gridSpan w:val="2"/>
            <w:shd w:val="clear" w:color="auto" w:fill="auto"/>
            <w:tcMar>
              <w:top w:w="29" w:type="dxa"/>
              <w:left w:w="72" w:type="dxa"/>
              <w:bottom w:w="29" w:type="dxa"/>
              <w:right w:w="72" w:type="dxa"/>
            </w:tcMar>
          </w:tcPr>
          <w:p w14:paraId="0D3251A2" w14:textId="6F5F4BB1" w:rsidR="00A235E6" w:rsidRPr="006161C7" w:rsidRDefault="0046364F" w:rsidP="006D5CA1">
            <w:pPr>
              <w:spacing w:before="120" w:after="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sdt>
              <w:sdtPr>
                <w:rPr>
                  <w:rFonts w:ascii="Times New Roman" w:hAnsi="Times New Roman" w:cs="Times New Roman"/>
                  <w:sz w:val="24"/>
                  <w:szCs w:val="24"/>
                </w:rPr>
                <w:id w:val="985201941"/>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2000878064"/>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b/>
                <w:sz w:val="24"/>
                <w:szCs w:val="24"/>
              </w:rPr>
              <w:t xml:space="preserve"> No </w:t>
            </w:r>
          </w:p>
          <w:p w14:paraId="65BC35A5" w14:textId="1C39E26B" w:rsidR="008D619F" w:rsidRPr="006161C7" w:rsidRDefault="00B724F3"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1609C6" w:rsidRPr="001609C6" w14:paraId="22F9C4AD" w14:textId="77777777" w:rsidTr="001609C6">
        <w:trPr>
          <w:trHeight w:val="400"/>
        </w:trPr>
        <w:tc>
          <w:tcPr>
            <w:tcW w:w="5000" w:type="pct"/>
            <w:gridSpan w:val="2"/>
            <w:shd w:val="clear" w:color="auto" w:fill="385623" w:themeFill="accent6" w:themeFillShade="80"/>
            <w:tcMar>
              <w:top w:w="29" w:type="dxa"/>
              <w:left w:w="72" w:type="dxa"/>
              <w:bottom w:w="29" w:type="dxa"/>
              <w:right w:w="72" w:type="dxa"/>
            </w:tcMar>
          </w:tcPr>
          <w:p w14:paraId="2871709B" w14:textId="2121CF17" w:rsidR="001609C6" w:rsidRPr="001609C6" w:rsidRDefault="001609C6" w:rsidP="00E534FC">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t>Federal Requirement 5: Choice of Services and Supports</w:t>
            </w:r>
          </w:p>
        </w:tc>
      </w:tr>
      <w:tr w:rsidR="001609C6" w:rsidRPr="0029258A" w14:paraId="1DB7C47E" w14:textId="77777777" w:rsidTr="001609C6">
        <w:trPr>
          <w:trHeight w:val="769"/>
        </w:trPr>
        <w:tc>
          <w:tcPr>
            <w:tcW w:w="5000" w:type="pct"/>
            <w:gridSpan w:val="2"/>
            <w:shd w:val="clear" w:color="auto" w:fill="E2EFD9" w:themeFill="accent6" w:themeFillTint="33"/>
            <w:tcMar>
              <w:top w:w="29" w:type="dxa"/>
              <w:left w:w="72" w:type="dxa"/>
              <w:bottom w:w="29" w:type="dxa"/>
              <w:right w:w="72" w:type="dxa"/>
            </w:tcMar>
          </w:tcPr>
          <w:p w14:paraId="27DB28C5" w14:textId="7512840B" w:rsidR="001609C6" w:rsidRPr="006161C7" w:rsidRDefault="001609C6" w:rsidP="00F871C0">
            <w:pPr>
              <w:spacing w:before="120" w:after="120"/>
              <w:ind w:left="90" w:right="144"/>
              <w:rPr>
                <w:rFonts w:ascii="Times New Roman" w:hAnsi="Times New Roman" w:cs="Times New Roman"/>
                <w:sz w:val="24"/>
                <w:szCs w:val="24"/>
              </w:rPr>
            </w:pPr>
            <w:r w:rsidRPr="006161C7">
              <w:rPr>
                <w:rFonts w:ascii="Times New Roman" w:hAnsi="Times New Roman" w:cs="Times New Roman"/>
                <w:sz w:val="24"/>
                <w:szCs w:val="24"/>
              </w:rPr>
              <w:t>Facilitates individual choice regarding services and supports, and who provides them.</w:t>
            </w:r>
          </w:p>
        </w:tc>
      </w:tr>
      <w:tr w:rsidR="00A235E6" w:rsidRPr="006161C7" w14:paraId="31CB08A7" w14:textId="77777777" w:rsidTr="0046364F">
        <w:trPr>
          <w:gridAfter w:val="1"/>
          <w:wAfter w:w="18" w:type="pct"/>
        </w:trPr>
        <w:tc>
          <w:tcPr>
            <w:tcW w:w="4982" w:type="pct"/>
            <w:shd w:val="clear" w:color="auto" w:fill="auto"/>
            <w:tcMar>
              <w:top w:w="29" w:type="dxa"/>
              <w:left w:w="72" w:type="dxa"/>
              <w:bottom w:w="29" w:type="dxa"/>
              <w:right w:w="72" w:type="dxa"/>
            </w:tcMar>
          </w:tcPr>
          <w:p w14:paraId="2DF9CEB8" w14:textId="217A084A" w:rsidR="00A235E6" w:rsidRPr="006161C7" w:rsidRDefault="0046364F" w:rsidP="006D5CA1">
            <w:pPr>
              <w:spacing w:before="120" w:after="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sdt>
              <w:sdtPr>
                <w:rPr>
                  <w:rFonts w:ascii="Times New Roman" w:hAnsi="Times New Roman" w:cs="Times New Roman"/>
                  <w:sz w:val="24"/>
                  <w:szCs w:val="24"/>
                </w:rPr>
                <w:id w:val="2123039801"/>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1081402178"/>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No</w:t>
            </w:r>
          </w:p>
          <w:p w14:paraId="315C0225" w14:textId="64F4BE6A" w:rsidR="00A235E6" w:rsidRPr="006161C7" w:rsidRDefault="00B724F3"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1609C6" w:rsidRPr="001609C6" w14:paraId="4C0681F2" w14:textId="77777777" w:rsidTr="001609C6">
        <w:trPr>
          <w:trHeight w:val="400"/>
        </w:trPr>
        <w:tc>
          <w:tcPr>
            <w:tcW w:w="5000" w:type="pct"/>
            <w:gridSpan w:val="2"/>
            <w:shd w:val="clear" w:color="auto" w:fill="385623" w:themeFill="accent6" w:themeFillShade="80"/>
            <w:tcMar>
              <w:top w:w="29" w:type="dxa"/>
              <w:left w:w="72" w:type="dxa"/>
              <w:bottom w:w="29" w:type="dxa"/>
              <w:right w:w="72" w:type="dxa"/>
            </w:tcMar>
          </w:tcPr>
          <w:p w14:paraId="62FAD692" w14:textId="3926FA08" w:rsidR="001609C6" w:rsidRPr="001609C6" w:rsidRDefault="001609C6" w:rsidP="00E534FC">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t>Federal Requirement 6: Residential Agreement</w:t>
            </w:r>
          </w:p>
        </w:tc>
      </w:tr>
      <w:tr w:rsidR="001609C6" w:rsidRPr="0029258A" w14:paraId="21AC310C" w14:textId="77777777" w:rsidTr="001609C6">
        <w:trPr>
          <w:trHeight w:val="2191"/>
        </w:trPr>
        <w:tc>
          <w:tcPr>
            <w:tcW w:w="5000" w:type="pct"/>
            <w:gridSpan w:val="2"/>
            <w:shd w:val="clear" w:color="auto" w:fill="E2EFD9" w:themeFill="accent6" w:themeFillTint="33"/>
            <w:tcMar>
              <w:top w:w="29" w:type="dxa"/>
              <w:left w:w="72" w:type="dxa"/>
              <w:bottom w:w="29" w:type="dxa"/>
              <w:right w:w="72" w:type="dxa"/>
            </w:tcMar>
          </w:tcPr>
          <w:p w14:paraId="7B9F19C2" w14:textId="48D45AA3" w:rsidR="001609C6" w:rsidRPr="006161C7" w:rsidRDefault="001609C6" w:rsidP="00F871C0">
            <w:pPr>
              <w:spacing w:before="120" w:after="120"/>
              <w:ind w:left="90" w:right="144"/>
              <w:rPr>
                <w:rFonts w:ascii="Times New Roman" w:hAnsi="Times New Roman" w:cs="Times New Roman"/>
                <w:sz w:val="24"/>
                <w:szCs w:val="24"/>
              </w:rPr>
            </w:pPr>
            <w:r w:rsidRPr="006161C7">
              <w:rPr>
                <w:rFonts w:ascii="Times New Roman" w:hAnsi="Times New Roman" w:cs="Times New Roman"/>
                <w:sz w:val="24"/>
                <w:szCs w:val="24"/>
              </w:rPr>
              <w:t>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landlord/tenant law of the State, county, city or other designated entity.  For settings in which landlord/tenant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landlord/tenant law.</w:t>
            </w:r>
          </w:p>
        </w:tc>
      </w:tr>
      <w:tr w:rsidR="00A235E6" w:rsidRPr="00B42A1F" w14:paraId="3B20DEE1" w14:textId="77777777" w:rsidTr="0046364F">
        <w:tc>
          <w:tcPr>
            <w:tcW w:w="5000" w:type="pct"/>
            <w:gridSpan w:val="2"/>
            <w:shd w:val="clear" w:color="auto" w:fill="auto"/>
            <w:tcMar>
              <w:top w:w="29" w:type="dxa"/>
              <w:left w:w="72" w:type="dxa"/>
              <w:bottom w:w="29" w:type="dxa"/>
              <w:right w:w="72" w:type="dxa"/>
            </w:tcMar>
          </w:tcPr>
          <w:p w14:paraId="65E25FB7" w14:textId="1FB3787C" w:rsidR="00A235E6" w:rsidRPr="006161C7" w:rsidRDefault="0046364F" w:rsidP="006D5CA1">
            <w:pPr>
              <w:spacing w:before="120" w:after="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r w:rsidR="00A235E6" w:rsidRPr="006161C7">
              <w:rPr>
                <w:rFonts w:ascii="Times New Roman" w:hAnsi="Times New Roman" w:cs="Times New Roman"/>
                <w:sz w:val="24"/>
                <w:szCs w:val="24"/>
              </w:rPr>
              <w:t xml:space="preserve"> </w:t>
            </w:r>
            <w:sdt>
              <w:sdtPr>
                <w:rPr>
                  <w:rFonts w:ascii="Times New Roman" w:hAnsi="Times New Roman" w:cs="Times New Roman"/>
                  <w:sz w:val="24"/>
                  <w:szCs w:val="24"/>
                </w:rPr>
                <w:id w:val="-571038926"/>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352393570"/>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No</w:t>
            </w:r>
            <w:r w:rsidR="008D619F" w:rsidRPr="006161C7">
              <w:rPr>
                <w:rFonts w:ascii="Times New Roman" w:hAnsi="Times New Roman" w:cs="Times New Roman"/>
                <w:b/>
                <w:sz w:val="24"/>
                <w:szCs w:val="24"/>
              </w:rPr>
              <w:t xml:space="preserve"> </w:t>
            </w:r>
            <w:sdt>
              <w:sdtPr>
                <w:rPr>
                  <w:rFonts w:ascii="Times New Roman" w:hAnsi="Times New Roman" w:cs="Times New Roman"/>
                  <w:sz w:val="24"/>
                  <w:szCs w:val="24"/>
                </w:rPr>
                <w:id w:val="1776285545"/>
                <w14:checkbox>
                  <w14:checked w14:val="0"/>
                  <w14:checkedState w14:val="2612" w14:font="Segoe UI"/>
                  <w14:uncheckedState w14:val="2610" w14:font="Segoe UI"/>
                </w14:checkbox>
              </w:sdtPr>
              <w:sdtEndPr/>
              <w:sdtContent>
                <w:r w:rsidR="008D619F" w:rsidRPr="006161C7">
                  <w:rPr>
                    <w:rFonts w:ascii="MS Mincho" w:eastAsia="MS Mincho" w:hAnsi="MS Mincho" w:cs="MS Mincho" w:hint="eastAsia"/>
                    <w:sz w:val="24"/>
                    <w:szCs w:val="24"/>
                  </w:rPr>
                  <w:t>☐</w:t>
                </w:r>
              </w:sdtContent>
            </w:sdt>
            <w:r w:rsidR="008D619F" w:rsidRPr="006161C7">
              <w:rPr>
                <w:rFonts w:ascii="Times New Roman" w:hAnsi="Times New Roman" w:cs="Times New Roman"/>
                <w:sz w:val="24"/>
                <w:szCs w:val="24"/>
              </w:rPr>
              <w:t xml:space="preserve"> </w:t>
            </w:r>
            <w:r w:rsidR="008D619F" w:rsidRPr="006161C7">
              <w:rPr>
                <w:rFonts w:ascii="Times New Roman" w:hAnsi="Times New Roman" w:cs="Times New Roman"/>
                <w:b/>
                <w:sz w:val="24"/>
                <w:szCs w:val="24"/>
              </w:rPr>
              <w:t>NA</w:t>
            </w:r>
          </w:p>
          <w:p w14:paraId="76371B57" w14:textId="3C6E0CFB" w:rsidR="008D619F" w:rsidRPr="006161C7" w:rsidRDefault="00B724F3"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1609C6" w:rsidRPr="001609C6" w14:paraId="024E9F4F" w14:textId="77777777" w:rsidTr="001609C6">
        <w:trPr>
          <w:trHeight w:val="400"/>
        </w:trPr>
        <w:tc>
          <w:tcPr>
            <w:tcW w:w="5000" w:type="pct"/>
            <w:gridSpan w:val="2"/>
            <w:shd w:val="clear" w:color="auto" w:fill="385623" w:themeFill="accent6" w:themeFillShade="80"/>
            <w:tcMar>
              <w:top w:w="29" w:type="dxa"/>
              <w:left w:w="72" w:type="dxa"/>
              <w:bottom w:w="29" w:type="dxa"/>
              <w:right w:w="72" w:type="dxa"/>
            </w:tcMar>
          </w:tcPr>
          <w:p w14:paraId="30B3F1C3" w14:textId="4D59A0DC" w:rsidR="001609C6" w:rsidRPr="001609C6" w:rsidRDefault="001609C6" w:rsidP="00E534FC">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t>Federal Requirement 7: Privacy</w:t>
            </w:r>
          </w:p>
        </w:tc>
      </w:tr>
      <w:tr w:rsidR="001609C6" w:rsidRPr="0029258A" w14:paraId="7C2F3814" w14:textId="77777777" w:rsidTr="001609C6">
        <w:trPr>
          <w:trHeight w:val="1372"/>
        </w:trPr>
        <w:tc>
          <w:tcPr>
            <w:tcW w:w="5000" w:type="pct"/>
            <w:gridSpan w:val="2"/>
            <w:shd w:val="clear" w:color="auto" w:fill="E2EFD9" w:themeFill="accent6" w:themeFillTint="33"/>
            <w:tcMar>
              <w:top w:w="29" w:type="dxa"/>
              <w:left w:w="72" w:type="dxa"/>
              <w:bottom w:w="29" w:type="dxa"/>
              <w:right w:w="72" w:type="dxa"/>
            </w:tcMar>
          </w:tcPr>
          <w:p w14:paraId="5FBD4C91" w14:textId="413B2654" w:rsidR="001609C6" w:rsidRPr="006161C7" w:rsidRDefault="001609C6" w:rsidP="008E0FCB">
            <w:pPr>
              <w:spacing w:before="120" w:after="120"/>
              <w:ind w:left="90" w:right="144"/>
              <w:rPr>
                <w:rFonts w:ascii="Times New Roman" w:hAnsi="Times New Roman" w:cs="Times New Roman"/>
                <w:sz w:val="24"/>
                <w:szCs w:val="24"/>
              </w:rPr>
            </w:pPr>
            <w:r w:rsidRPr="006161C7">
              <w:rPr>
                <w:rFonts w:ascii="Times New Roman" w:hAnsi="Times New Roman" w:cs="Times New Roman"/>
                <w:sz w:val="24"/>
                <w:szCs w:val="24"/>
              </w:rPr>
              <w:t xml:space="preserve">Each individual has privacy in </w:t>
            </w:r>
            <w:r w:rsidR="008E0FCB">
              <w:rPr>
                <w:rFonts w:ascii="Times New Roman" w:hAnsi="Times New Roman" w:cs="Times New Roman"/>
                <w:sz w:val="24"/>
                <w:szCs w:val="24"/>
              </w:rPr>
              <w:t xml:space="preserve">their </w:t>
            </w:r>
            <w:r w:rsidRPr="006161C7">
              <w:rPr>
                <w:rFonts w:ascii="Times New Roman" w:hAnsi="Times New Roman" w:cs="Times New Roman"/>
                <w:sz w:val="24"/>
                <w:szCs w:val="24"/>
              </w:rPr>
              <w:t>sleeping or living unit: Units have entrance doors lockable by the individual, with only appropriate staff having keys to doors as needed. Individuals sharing units have a choice of roommates in that setting. Individuals have the freedom to furnish and decorate their sleeping or living units within the lease or other agreement.</w:t>
            </w:r>
          </w:p>
        </w:tc>
      </w:tr>
      <w:tr w:rsidR="00A235E6" w:rsidRPr="00B42A1F" w14:paraId="3D9B68C6" w14:textId="77777777" w:rsidTr="0046364F">
        <w:trPr>
          <w:trHeight w:val="576"/>
        </w:trPr>
        <w:tc>
          <w:tcPr>
            <w:tcW w:w="5000" w:type="pct"/>
            <w:gridSpan w:val="2"/>
            <w:shd w:val="clear" w:color="auto" w:fill="auto"/>
            <w:tcMar>
              <w:top w:w="29" w:type="dxa"/>
              <w:left w:w="72" w:type="dxa"/>
              <w:bottom w:w="29" w:type="dxa"/>
              <w:right w:w="72" w:type="dxa"/>
            </w:tcMar>
          </w:tcPr>
          <w:p w14:paraId="3A875C90" w14:textId="053F4267" w:rsidR="00A235E6" w:rsidRPr="006161C7" w:rsidRDefault="0046364F" w:rsidP="006D5CA1">
            <w:pPr>
              <w:spacing w:before="120" w:after="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sdt>
              <w:sdtPr>
                <w:rPr>
                  <w:rFonts w:ascii="Times New Roman" w:hAnsi="Times New Roman" w:cs="Times New Roman"/>
                  <w:sz w:val="24"/>
                  <w:szCs w:val="24"/>
                </w:rPr>
                <w:id w:val="-1655914171"/>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744799354"/>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No</w:t>
            </w:r>
            <w:r w:rsidR="008D619F" w:rsidRPr="006161C7">
              <w:rPr>
                <w:rFonts w:ascii="Times New Roman" w:hAnsi="Times New Roman" w:cs="Times New Roman"/>
                <w:b/>
                <w:sz w:val="24"/>
                <w:szCs w:val="24"/>
              </w:rPr>
              <w:t xml:space="preserve"> </w:t>
            </w:r>
            <w:sdt>
              <w:sdtPr>
                <w:rPr>
                  <w:rFonts w:ascii="Times New Roman" w:hAnsi="Times New Roman" w:cs="Times New Roman"/>
                  <w:sz w:val="24"/>
                  <w:szCs w:val="24"/>
                </w:rPr>
                <w:id w:val="-1823648490"/>
                <w14:checkbox>
                  <w14:checked w14:val="0"/>
                  <w14:checkedState w14:val="2612" w14:font="Segoe UI"/>
                  <w14:uncheckedState w14:val="2610" w14:font="Segoe UI"/>
                </w14:checkbox>
              </w:sdtPr>
              <w:sdtEndPr/>
              <w:sdtContent>
                <w:r w:rsidR="008D619F" w:rsidRPr="006161C7">
                  <w:rPr>
                    <w:rFonts w:ascii="MS Mincho" w:eastAsia="MS Mincho" w:hAnsi="MS Mincho" w:cs="MS Mincho" w:hint="eastAsia"/>
                    <w:sz w:val="24"/>
                    <w:szCs w:val="24"/>
                  </w:rPr>
                  <w:t>☐</w:t>
                </w:r>
              </w:sdtContent>
            </w:sdt>
            <w:r w:rsidR="008D619F" w:rsidRPr="006161C7">
              <w:rPr>
                <w:rFonts w:ascii="Times New Roman" w:hAnsi="Times New Roman" w:cs="Times New Roman"/>
                <w:sz w:val="24"/>
                <w:szCs w:val="24"/>
              </w:rPr>
              <w:t xml:space="preserve"> </w:t>
            </w:r>
            <w:r w:rsidR="008D619F" w:rsidRPr="006161C7">
              <w:rPr>
                <w:rFonts w:ascii="Times New Roman" w:hAnsi="Times New Roman" w:cs="Times New Roman"/>
                <w:b/>
                <w:sz w:val="24"/>
                <w:szCs w:val="24"/>
              </w:rPr>
              <w:t>NA</w:t>
            </w:r>
          </w:p>
          <w:p w14:paraId="1AEAD288" w14:textId="3D89ADD4" w:rsidR="008D619F" w:rsidRPr="006161C7" w:rsidRDefault="00B724F3" w:rsidP="00735E36">
            <w:pPr>
              <w:spacing w:before="120" w:after="24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1609C6" w:rsidRPr="001609C6" w14:paraId="12E5510B" w14:textId="77777777" w:rsidTr="001609C6">
        <w:trPr>
          <w:trHeight w:val="400"/>
        </w:trPr>
        <w:tc>
          <w:tcPr>
            <w:tcW w:w="5000" w:type="pct"/>
            <w:gridSpan w:val="2"/>
            <w:shd w:val="clear" w:color="auto" w:fill="385623" w:themeFill="accent6" w:themeFillShade="80"/>
            <w:tcMar>
              <w:top w:w="29" w:type="dxa"/>
              <w:left w:w="72" w:type="dxa"/>
              <w:bottom w:w="29" w:type="dxa"/>
              <w:right w:w="72" w:type="dxa"/>
            </w:tcMar>
          </w:tcPr>
          <w:p w14:paraId="1D424888" w14:textId="343BE412" w:rsidR="001609C6" w:rsidRPr="001609C6" w:rsidRDefault="001609C6" w:rsidP="00E534FC">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t>Federal Requirement 8: Schedule and Access to Food</w:t>
            </w:r>
          </w:p>
        </w:tc>
      </w:tr>
      <w:tr w:rsidR="001609C6" w:rsidRPr="0029258A" w14:paraId="1F5247B0" w14:textId="77777777" w:rsidTr="001609C6">
        <w:trPr>
          <w:cantSplit/>
          <w:trHeight w:val="958"/>
        </w:trPr>
        <w:tc>
          <w:tcPr>
            <w:tcW w:w="5000" w:type="pct"/>
            <w:gridSpan w:val="2"/>
            <w:shd w:val="clear" w:color="auto" w:fill="E2EFD9" w:themeFill="accent6" w:themeFillTint="33"/>
            <w:tcMar>
              <w:top w:w="29" w:type="dxa"/>
              <w:left w:w="72" w:type="dxa"/>
              <w:bottom w:w="29" w:type="dxa"/>
              <w:right w:w="72" w:type="dxa"/>
            </w:tcMar>
          </w:tcPr>
          <w:p w14:paraId="4736E093" w14:textId="6066D796" w:rsidR="001609C6" w:rsidRPr="006161C7" w:rsidRDefault="001609C6" w:rsidP="00F871C0">
            <w:pPr>
              <w:spacing w:before="120" w:after="120"/>
              <w:ind w:left="90" w:right="144"/>
              <w:rPr>
                <w:rFonts w:ascii="Times New Roman" w:hAnsi="Times New Roman" w:cs="Times New Roman"/>
                <w:sz w:val="24"/>
                <w:szCs w:val="24"/>
              </w:rPr>
            </w:pPr>
            <w:r w:rsidRPr="006161C7">
              <w:rPr>
                <w:rFonts w:ascii="Times New Roman" w:hAnsi="Times New Roman" w:cs="Times New Roman"/>
                <w:sz w:val="24"/>
                <w:szCs w:val="24"/>
              </w:rPr>
              <w:lastRenderedPageBreak/>
              <w:t>Individuals have the freedom and support to control their own schedules and activities, and have access to food at any time.</w:t>
            </w:r>
          </w:p>
        </w:tc>
      </w:tr>
      <w:tr w:rsidR="00A235E6" w:rsidRPr="00B42A1F" w14:paraId="1B83DE0D" w14:textId="77777777" w:rsidTr="0046364F">
        <w:tc>
          <w:tcPr>
            <w:tcW w:w="5000" w:type="pct"/>
            <w:gridSpan w:val="2"/>
            <w:shd w:val="clear" w:color="auto" w:fill="auto"/>
            <w:tcMar>
              <w:top w:w="29" w:type="dxa"/>
              <w:left w:w="72" w:type="dxa"/>
              <w:bottom w:w="29" w:type="dxa"/>
              <w:right w:w="72" w:type="dxa"/>
            </w:tcMar>
          </w:tcPr>
          <w:p w14:paraId="3294EE13" w14:textId="67BA8A81" w:rsidR="00A235E6" w:rsidRPr="006161C7" w:rsidRDefault="0046364F" w:rsidP="006D5CA1">
            <w:pPr>
              <w:spacing w:before="120" w:after="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sdt>
              <w:sdtPr>
                <w:rPr>
                  <w:rFonts w:ascii="Times New Roman" w:hAnsi="Times New Roman" w:cs="Times New Roman"/>
                  <w:sz w:val="24"/>
                  <w:szCs w:val="24"/>
                </w:rPr>
                <w:id w:val="848674924"/>
                <w14:checkbox>
                  <w14:checked w14:val="0"/>
                  <w14:checkedState w14:val="2612" w14:font="Segoe UI"/>
                  <w14:uncheckedState w14:val="2610" w14:font="Segoe UI"/>
                </w14:checkbox>
              </w:sdtPr>
              <w:sdtEndPr/>
              <w:sdtContent>
                <w:r w:rsidR="00B42A1F"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1690259823"/>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No</w:t>
            </w:r>
            <w:r w:rsidR="008D619F" w:rsidRPr="006161C7">
              <w:rPr>
                <w:rFonts w:ascii="Times New Roman" w:hAnsi="Times New Roman" w:cs="Times New Roman"/>
                <w:b/>
                <w:sz w:val="24"/>
                <w:szCs w:val="24"/>
              </w:rPr>
              <w:t xml:space="preserve"> </w:t>
            </w:r>
            <w:sdt>
              <w:sdtPr>
                <w:rPr>
                  <w:rFonts w:ascii="Times New Roman" w:hAnsi="Times New Roman" w:cs="Times New Roman"/>
                  <w:sz w:val="24"/>
                  <w:szCs w:val="24"/>
                </w:rPr>
                <w:id w:val="434487662"/>
                <w14:checkbox>
                  <w14:checked w14:val="0"/>
                  <w14:checkedState w14:val="2612" w14:font="Segoe UI"/>
                  <w14:uncheckedState w14:val="2610" w14:font="Segoe UI"/>
                </w14:checkbox>
              </w:sdtPr>
              <w:sdtEndPr/>
              <w:sdtContent>
                <w:r w:rsidR="00CB0E04" w:rsidRPr="006161C7">
                  <w:rPr>
                    <w:rFonts w:ascii="MS Mincho" w:eastAsia="MS Mincho" w:hAnsi="MS Mincho" w:cs="MS Mincho" w:hint="eastAsia"/>
                    <w:sz w:val="24"/>
                    <w:szCs w:val="24"/>
                  </w:rPr>
                  <w:t>☐</w:t>
                </w:r>
              </w:sdtContent>
            </w:sdt>
            <w:r w:rsidR="008D619F" w:rsidRPr="006161C7">
              <w:rPr>
                <w:rFonts w:ascii="Times New Roman" w:hAnsi="Times New Roman" w:cs="Times New Roman"/>
                <w:sz w:val="24"/>
                <w:szCs w:val="24"/>
              </w:rPr>
              <w:t xml:space="preserve"> </w:t>
            </w:r>
            <w:r w:rsidR="008D619F" w:rsidRPr="006161C7">
              <w:rPr>
                <w:rFonts w:ascii="Times New Roman" w:hAnsi="Times New Roman" w:cs="Times New Roman"/>
                <w:b/>
                <w:sz w:val="24"/>
                <w:szCs w:val="24"/>
              </w:rPr>
              <w:t>NA</w:t>
            </w:r>
          </w:p>
          <w:p w14:paraId="7F7DE33F" w14:textId="294E57C3" w:rsidR="00A235E6" w:rsidRPr="006161C7" w:rsidRDefault="00B724F3"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1609C6" w:rsidRPr="001609C6" w14:paraId="23D1F135" w14:textId="77777777" w:rsidTr="001609C6">
        <w:trPr>
          <w:trHeight w:val="400"/>
        </w:trPr>
        <w:tc>
          <w:tcPr>
            <w:tcW w:w="5000" w:type="pct"/>
            <w:gridSpan w:val="2"/>
            <w:shd w:val="clear" w:color="auto" w:fill="385623" w:themeFill="accent6" w:themeFillShade="80"/>
            <w:tcMar>
              <w:top w:w="29" w:type="dxa"/>
              <w:left w:w="72" w:type="dxa"/>
              <w:bottom w:w="29" w:type="dxa"/>
              <w:right w:w="72" w:type="dxa"/>
            </w:tcMar>
          </w:tcPr>
          <w:p w14:paraId="0262CFFE" w14:textId="773C9A62" w:rsidR="001609C6" w:rsidRPr="001609C6" w:rsidRDefault="001609C6" w:rsidP="00E534FC">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t>Federal Requirement 9: Right to Visitors</w:t>
            </w:r>
          </w:p>
        </w:tc>
      </w:tr>
      <w:tr w:rsidR="001609C6" w:rsidRPr="0029258A" w14:paraId="4BC41F29" w14:textId="77777777" w:rsidTr="001609C6">
        <w:trPr>
          <w:trHeight w:val="616"/>
        </w:trPr>
        <w:tc>
          <w:tcPr>
            <w:tcW w:w="5000" w:type="pct"/>
            <w:gridSpan w:val="2"/>
            <w:shd w:val="clear" w:color="auto" w:fill="E2EFD9" w:themeFill="accent6" w:themeFillTint="33"/>
            <w:tcMar>
              <w:top w:w="29" w:type="dxa"/>
              <w:left w:w="72" w:type="dxa"/>
              <w:bottom w:w="29" w:type="dxa"/>
              <w:right w:w="72" w:type="dxa"/>
            </w:tcMar>
          </w:tcPr>
          <w:p w14:paraId="6CA68834" w14:textId="554BC512" w:rsidR="001609C6" w:rsidRPr="006161C7" w:rsidRDefault="001609C6" w:rsidP="00F871C0">
            <w:pPr>
              <w:spacing w:before="120" w:after="120"/>
              <w:ind w:left="90" w:right="144"/>
              <w:rPr>
                <w:rFonts w:ascii="Times New Roman" w:hAnsi="Times New Roman" w:cs="Times New Roman"/>
                <w:sz w:val="24"/>
                <w:szCs w:val="24"/>
              </w:rPr>
            </w:pPr>
            <w:r w:rsidRPr="006161C7">
              <w:rPr>
                <w:rFonts w:ascii="Times New Roman" w:hAnsi="Times New Roman" w:cs="Times New Roman"/>
                <w:sz w:val="24"/>
                <w:szCs w:val="24"/>
              </w:rPr>
              <w:t>Individuals are able to have visitors of their choosing at any time.</w:t>
            </w:r>
          </w:p>
        </w:tc>
      </w:tr>
      <w:tr w:rsidR="00A235E6" w:rsidRPr="00B42A1F" w14:paraId="3B3D3558" w14:textId="77777777" w:rsidTr="0046364F">
        <w:tc>
          <w:tcPr>
            <w:tcW w:w="5000" w:type="pct"/>
            <w:gridSpan w:val="2"/>
            <w:shd w:val="clear" w:color="auto" w:fill="auto"/>
            <w:tcMar>
              <w:top w:w="29" w:type="dxa"/>
              <w:left w:w="72" w:type="dxa"/>
              <w:bottom w:w="29" w:type="dxa"/>
              <w:right w:w="72" w:type="dxa"/>
            </w:tcMar>
          </w:tcPr>
          <w:p w14:paraId="3DEC53DE" w14:textId="6735F061" w:rsidR="00A235E6" w:rsidRPr="006161C7" w:rsidRDefault="0046364F" w:rsidP="006D5CA1">
            <w:pPr>
              <w:spacing w:before="120" w:after="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sdt>
              <w:sdtPr>
                <w:rPr>
                  <w:rFonts w:ascii="Times New Roman" w:hAnsi="Times New Roman" w:cs="Times New Roman"/>
                  <w:sz w:val="24"/>
                  <w:szCs w:val="24"/>
                </w:rPr>
                <w:id w:val="-1157757599"/>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1464811002"/>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No</w:t>
            </w:r>
            <w:r w:rsidR="008D619F" w:rsidRPr="006161C7">
              <w:rPr>
                <w:rFonts w:ascii="Times New Roman" w:hAnsi="Times New Roman" w:cs="Times New Roman"/>
                <w:b/>
                <w:sz w:val="24"/>
                <w:szCs w:val="24"/>
              </w:rPr>
              <w:t xml:space="preserve"> </w:t>
            </w:r>
            <w:sdt>
              <w:sdtPr>
                <w:rPr>
                  <w:rFonts w:ascii="Times New Roman" w:hAnsi="Times New Roman" w:cs="Times New Roman"/>
                  <w:sz w:val="24"/>
                  <w:szCs w:val="24"/>
                </w:rPr>
                <w:id w:val="-1651823121"/>
                <w14:checkbox>
                  <w14:checked w14:val="0"/>
                  <w14:checkedState w14:val="2612" w14:font="Segoe UI"/>
                  <w14:uncheckedState w14:val="2610" w14:font="Segoe UI"/>
                </w14:checkbox>
              </w:sdtPr>
              <w:sdtEndPr/>
              <w:sdtContent>
                <w:r w:rsidR="008D619F" w:rsidRPr="006161C7">
                  <w:rPr>
                    <w:rFonts w:ascii="MS Mincho" w:eastAsia="MS Mincho" w:hAnsi="MS Mincho" w:cs="MS Mincho" w:hint="eastAsia"/>
                    <w:sz w:val="24"/>
                    <w:szCs w:val="24"/>
                  </w:rPr>
                  <w:t>☐</w:t>
                </w:r>
              </w:sdtContent>
            </w:sdt>
            <w:r w:rsidR="008D619F" w:rsidRPr="006161C7">
              <w:rPr>
                <w:rFonts w:ascii="Times New Roman" w:hAnsi="Times New Roman" w:cs="Times New Roman"/>
                <w:sz w:val="24"/>
                <w:szCs w:val="24"/>
              </w:rPr>
              <w:t xml:space="preserve"> </w:t>
            </w:r>
            <w:r w:rsidR="008D619F" w:rsidRPr="006161C7">
              <w:rPr>
                <w:rFonts w:ascii="Times New Roman" w:hAnsi="Times New Roman" w:cs="Times New Roman"/>
                <w:b/>
                <w:sz w:val="24"/>
                <w:szCs w:val="24"/>
              </w:rPr>
              <w:t>NA</w:t>
            </w:r>
          </w:p>
          <w:p w14:paraId="56B00F06" w14:textId="1DFDB67B" w:rsidR="008D619F" w:rsidRPr="006161C7" w:rsidRDefault="00B724F3"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1609C6" w:rsidRPr="001609C6" w14:paraId="71C084B7" w14:textId="77777777" w:rsidTr="001609C6">
        <w:trPr>
          <w:trHeight w:val="400"/>
        </w:trPr>
        <w:tc>
          <w:tcPr>
            <w:tcW w:w="5000" w:type="pct"/>
            <w:gridSpan w:val="2"/>
            <w:shd w:val="clear" w:color="auto" w:fill="385623" w:themeFill="accent6" w:themeFillShade="80"/>
            <w:tcMar>
              <w:top w:w="29" w:type="dxa"/>
              <w:left w:w="72" w:type="dxa"/>
              <w:bottom w:w="29" w:type="dxa"/>
              <w:right w:w="72" w:type="dxa"/>
            </w:tcMar>
          </w:tcPr>
          <w:p w14:paraId="481F3EFE" w14:textId="75D903E4" w:rsidR="001609C6" w:rsidRPr="001609C6" w:rsidRDefault="001609C6" w:rsidP="00E534FC">
            <w:pPr>
              <w:spacing w:before="40"/>
              <w:ind w:left="144" w:right="144"/>
              <w:rPr>
                <w:rFonts w:ascii="Times New Roman" w:hAnsi="Times New Roman" w:cs="Times New Roman"/>
                <w:b/>
                <w:color w:val="FFFFFF" w:themeColor="background1"/>
                <w:sz w:val="28"/>
                <w:szCs w:val="28"/>
                <w:u w:val="single"/>
              </w:rPr>
            </w:pPr>
            <w:r w:rsidRPr="001609C6">
              <w:rPr>
                <w:rFonts w:ascii="Times New Roman" w:hAnsi="Times New Roman" w:cs="Times New Roman"/>
                <w:b/>
                <w:color w:val="FFFFFF" w:themeColor="background1"/>
                <w:sz w:val="28"/>
                <w:szCs w:val="28"/>
              </w:rPr>
              <w:t>Federal Requirement 10: Accessibility</w:t>
            </w:r>
          </w:p>
        </w:tc>
      </w:tr>
      <w:tr w:rsidR="001609C6" w:rsidRPr="0029258A" w14:paraId="242986B6" w14:textId="77777777" w:rsidTr="001609C6">
        <w:trPr>
          <w:trHeight w:val="724"/>
        </w:trPr>
        <w:tc>
          <w:tcPr>
            <w:tcW w:w="5000" w:type="pct"/>
            <w:gridSpan w:val="2"/>
            <w:shd w:val="clear" w:color="auto" w:fill="E2EFD9" w:themeFill="accent6" w:themeFillTint="33"/>
            <w:tcMar>
              <w:top w:w="29" w:type="dxa"/>
              <w:left w:w="72" w:type="dxa"/>
              <w:bottom w:w="29" w:type="dxa"/>
              <w:right w:w="72" w:type="dxa"/>
            </w:tcMar>
          </w:tcPr>
          <w:p w14:paraId="5BA6AC36" w14:textId="4F122E7A" w:rsidR="001609C6" w:rsidRPr="006161C7" w:rsidRDefault="001609C6"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The setting is physically accessible to the individual.</w:t>
            </w:r>
          </w:p>
        </w:tc>
      </w:tr>
      <w:tr w:rsidR="00A235E6" w:rsidRPr="00B42A1F" w14:paraId="6C0C41A4" w14:textId="77777777" w:rsidTr="0046364F">
        <w:trPr>
          <w:trHeight w:val="915"/>
        </w:trPr>
        <w:tc>
          <w:tcPr>
            <w:tcW w:w="5000" w:type="pct"/>
            <w:gridSpan w:val="2"/>
            <w:shd w:val="clear" w:color="auto" w:fill="auto"/>
            <w:tcMar>
              <w:top w:w="29" w:type="dxa"/>
              <w:left w:w="72" w:type="dxa"/>
              <w:bottom w:w="29" w:type="dxa"/>
              <w:right w:w="72" w:type="dxa"/>
            </w:tcMar>
          </w:tcPr>
          <w:p w14:paraId="6821A797" w14:textId="7764800E" w:rsidR="00A235E6" w:rsidRPr="006161C7" w:rsidRDefault="0046364F" w:rsidP="006D5CA1">
            <w:pPr>
              <w:spacing w:before="120" w:after="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sdt>
              <w:sdtPr>
                <w:rPr>
                  <w:rFonts w:ascii="Times New Roman" w:hAnsi="Times New Roman" w:cs="Times New Roman"/>
                  <w:sz w:val="24"/>
                  <w:szCs w:val="24"/>
                </w:rPr>
                <w:id w:val="1985115160"/>
                <w14:checkbox>
                  <w14:checked w14:val="0"/>
                  <w14:checkedState w14:val="2612" w14:font="Segoe UI"/>
                  <w14:uncheckedState w14:val="2610" w14:font="Segoe UI"/>
                </w14:checkbox>
              </w:sdtPr>
              <w:sdtEndPr/>
              <w:sdtContent>
                <w:r w:rsidR="00B42A1F"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517126245"/>
                <w14:checkbox>
                  <w14:checked w14:val="0"/>
                  <w14:checkedState w14:val="2612" w14:font="Segoe UI"/>
                  <w14:uncheckedState w14:val="2610" w14:font="Segoe UI"/>
                </w14:checkbox>
              </w:sdtPr>
              <w:sdtEndPr/>
              <w:sdtContent>
                <w:r w:rsidR="00A235E6" w:rsidRPr="006161C7">
                  <w:rPr>
                    <w:rFonts w:ascii="MS Mincho" w:eastAsia="MS Mincho" w:hAnsi="MS Mincho" w:cs="MS Mincho" w:hint="eastAsia"/>
                    <w:sz w:val="24"/>
                    <w:szCs w:val="24"/>
                  </w:rPr>
                  <w:t>☐</w:t>
                </w:r>
              </w:sdtContent>
            </w:sdt>
            <w:r w:rsidR="00A235E6" w:rsidRPr="006161C7">
              <w:rPr>
                <w:rFonts w:ascii="Times New Roman" w:hAnsi="Times New Roman" w:cs="Times New Roman"/>
                <w:sz w:val="24"/>
                <w:szCs w:val="24"/>
              </w:rPr>
              <w:t xml:space="preserve"> </w:t>
            </w:r>
            <w:r w:rsidR="00A235E6" w:rsidRPr="006161C7">
              <w:rPr>
                <w:rFonts w:ascii="Times New Roman" w:hAnsi="Times New Roman" w:cs="Times New Roman"/>
                <w:b/>
                <w:sz w:val="24"/>
                <w:szCs w:val="24"/>
              </w:rPr>
              <w:t>No</w:t>
            </w:r>
            <w:r w:rsidR="008D619F" w:rsidRPr="006161C7">
              <w:rPr>
                <w:rFonts w:ascii="Times New Roman" w:hAnsi="Times New Roman" w:cs="Times New Roman"/>
                <w:b/>
                <w:sz w:val="24"/>
                <w:szCs w:val="24"/>
              </w:rPr>
              <w:t xml:space="preserve"> </w:t>
            </w:r>
            <w:sdt>
              <w:sdtPr>
                <w:rPr>
                  <w:rFonts w:ascii="Times New Roman" w:hAnsi="Times New Roman" w:cs="Times New Roman"/>
                  <w:sz w:val="24"/>
                  <w:szCs w:val="24"/>
                </w:rPr>
                <w:id w:val="-1085453389"/>
                <w14:checkbox>
                  <w14:checked w14:val="0"/>
                  <w14:checkedState w14:val="2612" w14:font="Segoe UI"/>
                  <w14:uncheckedState w14:val="2610" w14:font="Segoe UI"/>
                </w14:checkbox>
              </w:sdtPr>
              <w:sdtEndPr/>
              <w:sdtContent>
                <w:r w:rsidR="008D619F" w:rsidRPr="006161C7">
                  <w:rPr>
                    <w:rFonts w:ascii="MS Mincho" w:eastAsia="MS Mincho" w:hAnsi="MS Mincho" w:cs="MS Mincho" w:hint="eastAsia"/>
                    <w:sz w:val="24"/>
                    <w:szCs w:val="24"/>
                  </w:rPr>
                  <w:t>☐</w:t>
                </w:r>
              </w:sdtContent>
            </w:sdt>
            <w:r w:rsidR="008D619F" w:rsidRPr="006161C7">
              <w:rPr>
                <w:rFonts w:ascii="Times New Roman" w:hAnsi="Times New Roman" w:cs="Times New Roman"/>
                <w:sz w:val="24"/>
                <w:szCs w:val="24"/>
              </w:rPr>
              <w:t xml:space="preserve"> </w:t>
            </w:r>
            <w:r w:rsidR="008D619F" w:rsidRPr="006161C7">
              <w:rPr>
                <w:rFonts w:ascii="Times New Roman" w:hAnsi="Times New Roman" w:cs="Times New Roman"/>
                <w:b/>
                <w:sz w:val="24"/>
                <w:szCs w:val="24"/>
              </w:rPr>
              <w:t>NA</w:t>
            </w:r>
          </w:p>
          <w:p w14:paraId="73645B37" w14:textId="40B5EACE" w:rsidR="00A235E6" w:rsidRPr="006161C7" w:rsidRDefault="00B724F3" w:rsidP="006D5CA1">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7C23F2" w:rsidRPr="001609C6" w14:paraId="5CD14FB2" w14:textId="77777777" w:rsidTr="00B371F0">
        <w:trPr>
          <w:trHeight w:val="400"/>
        </w:trPr>
        <w:tc>
          <w:tcPr>
            <w:tcW w:w="5000" w:type="pct"/>
            <w:gridSpan w:val="2"/>
            <w:shd w:val="clear" w:color="auto" w:fill="385623" w:themeFill="accent6" w:themeFillShade="80"/>
            <w:tcMar>
              <w:top w:w="29" w:type="dxa"/>
              <w:left w:w="72" w:type="dxa"/>
              <w:bottom w:w="29" w:type="dxa"/>
              <w:right w:w="72" w:type="dxa"/>
            </w:tcMar>
          </w:tcPr>
          <w:p w14:paraId="07BF9C06" w14:textId="5CF2C8ED" w:rsidR="007C23F2" w:rsidRPr="001609C6" w:rsidRDefault="00A33E9D" w:rsidP="003F7E1E">
            <w:pPr>
              <w:spacing w:before="40"/>
              <w:ind w:left="144" w:right="144"/>
              <w:rPr>
                <w:rFonts w:ascii="Times New Roman" w:hAnsi="Times New Roman" w:cs="Times New Roman"/>
                <w:b/>
                <w:color w:val="FFFFFF" w:themeColor="background1"/>
                <w:sz w:val="28"/>
                <w:szCs w:val="28"/>
                <w:u w:val="single"/>
              </w:rPr>
            </w:pPr>
            <w:r>
              <w:rPr>
                <w:rFonts w:ascii="Times New Roman" w:hAnsi="Times New Roman" w:cs="Times New Roman"/>
                <w:b/>
                <w:color w:val="FFFFFF" w:themeColor="background1"/>
                <w:sz w:val="28"/>
                <w:szCs w:val="28"/>
              </w:rPr>
              <w:t>Federal Requirement 11</w:t>
            </w:r>
            <w:r w:rsidR="007C23F2" w:rsidRPr="001609C6">
              <w:rPr>
                <w:rFonts w:ascii="Times New Roman" w:hAnsi="Times New Roman" w:cs="Times New Roman"/>
                <w:b/>
                <w:color w:val="FFFFFF" w:themeColor="background1"/>
                <w:sz w:val="28"/>
                <w:szCs w:val="28"/>
              </w:rPr>
              <w:t xml:space="preserve">: </w:t>
            </w:r>
            <w:r>
              <w:rPr>
                <w:rFonts w:ascii="Times New Roman" w:hAnsi="Times New Roman" w:cs="Times New Roman"/>
                <w:b/>
                <w:color w:val="FFFFFF" w:themeColor="background1"/>
                <w:sz w:val="28"/>
                <w:szCs w:val="28"/>
              </w:rPr>
              <w:t>Shared Units or Dwellings</w:t>
            </w:r>
            <w:r w:rsidR="003F7E1E">
              <w:rPr>
                <w:rFonts w:ascii="Times New Roman" w:hAnsi="Times New Roman" w:cs="Times New Roman"/>
                <w:b/>
                <w:color w:val="FFFFFF" w:themeColor="background1"/>
                <w:sz w:val="28"/>
                <w:szCs w:val="28"/>
              </w:rPr>
              <w:t xml:space="preserve"> </w:t>
            </w:r>
            <w:r w:rsidR="003F7E1E" w:rsidRPr="003F7E1E">
              <w:rPr>
                <w:rFonts w:ascii="Times New Roman" w:hAnsi="Times New Roman" w:cs="Times New Roman"/>
                <w:color w:val="FFFFFF" w:themeColor="background1"/>
                <w:sz w:val="28"/>
                <w:szCs w:val="28"/>
              </w:rPr>
              <w:t>(</w:t>
            </w:r>
            <w:r w:rsidR="003F7E1E" w:rsidRPr="003F7E1E">
              <w:rPr>
                <w:rFonts w:ascii="Book Antiqua" w:hAnsi="Book Antiqua"/>
                <w:i/>
                <w:color w:val="FFFFFF" w:themeColor="background1"/>
                <w:szCs w:val="25"/>
              </w:rPr>
              <w:t>Unique to SDP)</w:t>
            </w:r>
          </w:p>
        </w:tc>
      </w:tr>
      <w:tr w:rsidR="007C23F2" w:rsidRPr="0029258A" w14:paraId="5B65804C" w14:textId="77777777" w:rsidTr="00B371F0">
        <w:trPr>
          <w:trHeight w:val="616"/>
        </w:trPr>
        <w:tc>
          <w:tcPr>
            <w:tcW w:w="5000" w:type="pct"/>
            <w:gridSpan w:val="2"/>
            <w:shd w:val="clear" w:color="auto" w:fill="E2EFD9" w:themeFill="accent6" w:themeFillTint="33"/>
            <w:tcMar>
              <w:top w:w="29" w:type="dxa"/>
              <w:left w:w="72" w:type="dxa"/>
              <w:bottom w:w="29" w:type="dxa"/>
              <w:right w:w="72" w:type="dxa"/>
            </w:tcMar>
          </w:tcPr>
          <w:p w14:paraId="2818D30E" w14:textId="2E9E324A" w:rsidR="007C23F2" w:rsidRPr="006161C7" w:rsidRDefault="00A33E9D" w:rsidP="00B371F0">
            <w:pPr>
              <w:spacing w:before="120" w:after="120"/>
              <w:ind w:left="90" w:right="144"/>
              <w:rPr>
                <w:rFonts w:ascii="Times New Roman" w:hAnsi="Times New Roman" w:cs="Times New Roman"/>
                <w:sz w:val="24"/>
                <w:szCs w:val="24"/>
              </w:rPr>
            </w:pPr>
            <w:r w:rsidRPr="003F7E1E">
              <w:rPr>
                <w:rFonts w:ascii="Book Antiqua" w:hAnsi="Book Antiqua"/>
                <w:szCs w:val="25"/>
              </w:rPr>
              <w:t>The unit or dwelling maybe shared by no more than four waiver participants</w:t>
            </w:r>
          </w:p>
        </w:tc>
      </w:tr>
      <w:tr w:rsidR="007C23F2" w:rsidRPr="00B42A1F" w14:paraId="049A1F2A" w14:textId="77777777" w:rsidTr="00B371F0">
        <w:trPr>
          <w:trHeight w:val="915"/>
        </w:trPr>
        <w:tc>
          <w:tcPr>
            <w:tcW w:w="5000" w:type="pct"/>
            <w:gridSpan w:val="2"/>
            <w:shd w:val="clear" w:color="auto" w:fill="auto"/>
            <w:tcMar>
              <w:top w:w="29" w:type="dxa"/>
              <w:left w:w="72" w:type="dxa"/>
              <w:bottom w:w="29" w:type="dxa"/>
              <w:right w:w="72" w:type="dxa"/>
            </w:tcMar>
          </w:tcPr>
          <w:p w14:paraId="3B8A7BF2" w14:textId="77777777" w:rsidR="007C23F2" w:rsidRPr="006161C7" w:rsidRDefault="007C23F2" w:rsidP="00B371F0">
            <w:pPr>
              <w:spacing w:before="120" w:after="120"/>
              <w:ind w:left="144" w:right="144"/>
              <w:rPr>
                <w:rFonts w:ascii="Times New Roman" w:hAnsi="Times New Roman" w:cs="Times New Roman"/>
                <w:i/>
                <w:sz w:val="24"/>
                <w:szCs w:val="24"/>
              </w:rPr>
            </w:pPr>
            <w:r w:rsidRPr="006161C7">
              <w:rPr>
                <w:rFonts w:ascii="Times New Roman" w:hAnsi="Times New Roman" w:cs="Times New Roman"/>
                <w:b/>
                <w:sz w:val="24"/>
                <w:szCs w:val="24"/>
              </w:rPr>
              <w:t>Does the service provider meet this requirement?</w:t>
            </w:r>
            <w:r w:rsidRPr="006161C7">
              <w:rPr>
                <w:rFonts w:ascii="Times New Roman" w:hAnsi="Times New Roman" w:cs="Times New Roman"/>
                <w:sz w:val="24"/>
                <w:szCs w:val="24"/>
              </w:rPr>
              <w:t xml:space="preserve">   </w:t>
            </w:r>
            <w:sdt>
              <w:sdtPr>
                <w:rPr>
                  <w:rFonts w:ascii="Times New Roman" w:hAnsi="Times New Roman" w:cs="Times New Roman"/>
                  <w:sz w:val="24"/>
                  <w:szCs w:val="24"/>
                </w:rPr>
                <w:id w:val="1625970139"/>
                <w14:checkbox>
                  <w14:checked w14:val="0"/>
                  <w14:checkedState w14:val="2612" w14:font="Segoe UI"/>
                  <w14:uncheckedState w14:val="2610" w14:font="Segoe UI"/>
                </w14:checkbox>
              </w:sdtPr>
              <w:sdtEndPr/>
              <w:sdtContent>
                <w:r w:rsidRPr="006161C7">
                  <w:rPr>
                    <w:rFonts w:ascii="MS Mincho" w:eastAsia="MS Mincho" w:hAnsi="MS Mincho" w:cs="MS Mincho" w:hint="eastAsia"/>
                    <w:sz w:val="24"/>
                    <w:szCs w:val="24"/>
                  </w:rPr>
                  <w:t>☐</w:t>
                </w:r>
              </w:sdtContent>
            </w:sdt>
            <w:r w:rsidRPr="006161C7">
              <w:rPr>
                <w:rFonts w:ascii="Times New Roman" w:hAnsi="Times New Roman" w:cs="Times New Roman"/>
                <w:sz w:val="24"/>
                <w:szCs w:val="24"/>
              </w:rPr>
              <w:t xml:space="preserve"> </w:t>
            </w:r>
            <w:r w:rsidRPr="006161C7">
              <w:rPr>
                <w:rFonts w:ascii="Times New Roman" w:hAnsi="Times New Roman" w:cs="Times New Roman"/>
                <w:b/>
                <w:sz w:val="24"/>
                <w:szCs w:val="24"/>
              </w:rPr>
              <w:t xml:space="preserve">Yes  </w:t>
            </w:r>
            <w:sdt>
              <w:sdtPr>
                <w:rPr>
                  <w:rFonts w:ascii="Times New Roman" w:hAnsi="Times New Roman" w:cs="Times New Roman"/>
                  <w:sz w:val="24"/>
                  <w:szCs w:val="24"/>
                </w:rPr>
                <w:id w:val="409972905"/>
                <w14:checkbox>
                  <w14:checked w14:val="0"/>
                  <w14:checkedState w14:val="2612" w14:font="Segoe UI"/>
                  <w14:uncheckedState w14:val="2610" w14:font="Segoe UI"/>
                </w14:checkbox>
              </w:sdtPr>
              <w:sdtEndPr/>
              <w:sdtContent>
                <w:r w:rsidRPr="006161C7">
                  <w:rPr>
                    <w:rFonts w:ascii="MS Mincho" w:eastAsia="MS Mincho" w:hAnsi="MS Mincho" w:cs="MS Mincho" w:hint="eastAsia"/>
                    <w:sz w:val="24"/>
                    <w:szCs w:val="24"/>
                  </w:rPr>
                  <w:t>☐</w:t>
                </w:r>
              </w:sdtContent>
            </w:sdt>
            <w:r w:rsidRPr="006161C7">
              <w:rPr>
                <w:rFonts w:ascii="Times New Roman" w:hAnsi="Times New Roman" w:cs="Times New Roman"/>
                <w:sz w:val="24"/>
                <w:szCs w:val="24"/>
              </w:rPr>
              <w:t xml:space="preserve"> </w:t>
            </w:r>
            <w:r w:rsidRPr="006161C7">
              <w:rPr>
                <w:rFonts w:ascii="Times New Roman" w:hAnsi="Times New Roman" w:cs="Times New Roman"/>
                <w:b/>
                <w:sz w:val="24"/>
                <w:szCs w:val="24"/>
              </w:rPr>
              <w:t xml:space="preserve">No </w:t>
            </w:r>
            <w:sdt>
              <w:sdtPr>
                <w:rPr>
                  <w:rFonts w:ascii="Times New Roman" w:hAnsi="Times New Roman" w:cs="Times New Roman"/>
                  <w:sz w:val="24"/>
                  <w:szCs w:val="24"/>
                </w:rPr>
                <w:id w:val="-1707860779"/>
                <w14:checkbox>
                  <w14:checked w14:val="0"/>
                  <w14:checkedState w14:val="2612" w14:font="Segoe UI"/>
                  <w14:uncheckedState w14:val="2610" w14:font="Segoe UI"/>
                </w14:checkbox>
              </w:sdtPr>
              <w:sdtEndPr/>
              <w:sdtContent>
                <w:r w:rsidRPr="006161C7">
                  <w:rPr>
                    <w:rFonts w:ascii="MS Mincho" w:eastAsia="MS Mincho" w:hAnsi="MS Mincho" w:cs="MS Mincho" w:hint="eastAsia"/>
                    <w:sz w:val="24"/>
                    <w:szCs w:val="24"/>
                  </w:rPr>
                  <w:t>☐</w:t>
                </w:r>
              </w:sdtContent>
            </w:sdt>
            <w:r w:rsidRPr="006161C7">
              <w:rPr>
                <w:rFonts w:ascii="Times New Roman" w:hAnsi="Times New Roman" w:cs="Times New Roman"/>
                <w:sz w:val="24"/>
                <w:szCs w:val="24"/>
              </w:rPr>
              <w:t xml:space="preserve"> </w:t>
            </w:r>
            <w:r w:rsidRPr="006161C7">
              <w:rPr>
                <w:rFonts w:ascii="Times New Roman" w:hAnsi="Times New Roman" w:cs="Times New Roman"/>
                <w:b/>
                <w:sz w:val="24"/>
                <w:szCs w:val="24"/>
              </w:rPr>
              <w:t>NA</w:t>
            </w:r>
          </w:p>
          <w:p w14:paraId="4AC1B719" w14:textId="77777777" w:rsidR="007C23F2" w:rsidRPr="006161C7" w:rsidRDefault="007C23F2" w:rsidP="00B371F0">
            <w:pPr>
              <w:spacing w:before="120" w:after="120"/>
              <w:ind w:left="144" w:right="144"/>
              <w:rPr>
                <w:rFonts w:ascii="Times New Roman" w:hAnsi="Times New Roman" w:cs="Times New Roman"/>
                <w:sz w:val="24"/>
                <w:szCs w:val="24"/>
              </w:rPr>
            </w:pPr>
            <w:r w:rsidRPr="006161C7">
              <w:rPr>
                <w:rFonts w:ascii="Times New Roman" w:hAnsi="Times New Roman" w:cs="Times New Roman"/>
                <w:sz w:val="24"/>
                <w:szCs w:val="24"/>
              </w:rPr>
              <w:t>Explain why or why not:</w:t>
            </w:r>
          </w:p>
        </w:tc>
      </w:tr>
      <w:tr w:rsidR="001963B4" w:rsidRPr="001963B4" w14:paraId="1A299A35" w14:textId="77777777" w:rsidTr="001963B4">
        <w:trPr>
          <w:trHeight w:val="355"/>
        </w:trPr>
        <w:tc>
          <w:tcPr>
            <w:tcW w:w="5000" w:type="pct"/>
            <w:gridSpan w:val="2"/>
            <w:shd w:val="clear" w:color="auto" w:fill="auto"/>
            <w:tcMar>
              <w:top w:w="29" w:type="dxa"/>
              <w:left w:w="72" w:type="dxa"/>
              <w:bottom w:w="29" w:type="dxa"/>
              <w:right w:w="72" w:type="dxa"/>
            </w:tcMar>
          </w:tcPr>
          <w:p w14:paraId="47B4132A" w14:textId="77777777" w:rsidR="001963B4" w:rsidRDefault="001963B4" w:rsidP="001963B4">
            <w:pPr>
              <w:tabs>
                <w:tab w:val="center" w:pos="4680"/>
              </w:tabs>
              <w:rPr>
                <w:rFonts w:ascii="Times New Roman" w:hAnsi="Times New Roman" w:cs="Times New Roman"/>
                <w:b/>
                <w:color w:val="385623" w:themeColor="accent6" w:themeShade="80"/>
                <w:sz w:val="30"/>
                <w:szCs w:val="30"/>
              </w:rPr>
            </w:pPr>
            <w:r w:rsidRPr="001963B4">
              <w:rPr>
                <w:rFonts w:ascii="Times New Roman" w:hAnsi="Times New Roman" w:cs="Times New Roman"/>
                <w:b/>
                <w:color w:val="385623" w:themeColor="accent6" w:themeShade="80"/>
                <w:sz w:val="30"/>
                <w:szCs w:val="30"/>
              </w:rPr>
              <w:tab/>
            </w:r>
          </w:p>
          <w:p w14:paraId="34BEC350" w14:textId="782AD532" w:rsidR="00731B02" w:rsidRPr="008957B2" w:rsidRDefault="001963B4" w:rsidP="007E22CD">
            <w:pPr>
              <w:tabs>
                <w:tab w:val="center" w:pos="4680"/>
              </w:tabs>
              <w:jc w:val="center"/>
              <w:rPr>
                <w:rStyle w:val="Hyperlink"/>
                <w:rFonts w:ascii="Times New Roman" w:hAnsi="Times New Roman" w:cs="Times New Roman"/>
                <w:b/>
                <w:color w:val="385623" w:themeColor="accent6" w:themeShade="80"/>
                <w:sz w:val="24"/>
                <w:szCs w:val="24"/>
                <w:u w:val="none"/>
              </w:rPr>
            </w:pPr>
            <w:r w:rsidRPr="008957B2">
              <w:rPr>
                <w:rFonts w:ascii="Times New Roman" w:hAnsi="Times New Roman" w:cs="Times New Roman"/>
                <w:b/>
                <w:color w:val="385623" w:themeColor="accent6" w:themeShade="80"/>
                <w:sz w:val="24"/>
                <w:szCs w:val="24"/>
              </w:rPr>
              <w:t>*</w:t>
            </w:r>
            <w:r w:rsidR="00731B02" w:rsidRPr="008957B2">
              <w:rPr>
                <w:rFonts w:ascii="Times New Roman" w:hAnsi="Times New Roman" w:cs="Times New Roman"/>
                <w:b/>
                <w:color w:val="385623" w:themeColor="accent6" w:themeShade="80"/>
                <w:sz w:val="24"/>
                <w:szCs w:val="24"/>
              </w:rPr>
              <w:t xml:space="preserve"> </w:t>
            </w:r>
            <w:r w:rsidRPr="008957B2">
              <w:rPr>
                <w:rFonts w:ascii="Times New Roman" w:hAnsi="Times New Roman" w:cs="Times New Roman"/>
                <w:b/>
                <w:color w:val="385623" w:themeColor="accent6" w:themeShade="80"/>
                <w:sz w:val="24"/>
                <w:szCs w:val="24"/>
              </w:rPr>
              <w:t>Please Send Completed E</w:t>
            </w:r>
            <w:r w:rsidR="006B5A39" w:rsidRPr="008957B2">
              <w:rPr>
                <w:rFonts w:ascii="Times New Roman" w:hAnsi="Times New Roman" w:cs="Times New Roman"/>
                <w:b/>
                <w:color w:val="385623" w:themeColor="accent6" w:themeShade="80"/>
                <w:sz w:val="24"/>
                <w:szCs w:val="24"/>
              </w:rPr>
              <w:t xml:space="preserve">valuation </w:t>
            </w:r>
            <w:r w:rsidR="00731B02" w:rsidRPr="008957B2">
              <w:rPr>
                <w:rFonts w:ascii="Times New Roman" w:hAnsi="Times New Roman" w:cs="Times New Roman"/>
                <w:b/>
                <w:color w:val="385623" w:themeColor="accent6" w:themeShade="80"/>
                <w:sz w:val="24"/>
                <w:szCs w:val="24"/>
              </w:rPr>
              <w:t xml:space="preserve">to HCBS Evaluator </w:t>
            </w:r>
            <w:hyperlink r:id="rId13" w:history="1">
              <w:r w:rsidR="00731B02" w:rsidRPr="008957B2">
                <w:rPr>
                  <w:rStyle w:val="Hyperlink"/>
                  <w:rFonts w:ascii="Times New Roman" w:hAnsi="Times New Roman" w:cs="Times New Roman"/>
                  <w:b/>
                  <w:color w:val="385623" w:themeColor="accent6" w:themeShade="80"/>
                  <w:sz w:val="24"/>
                  <w:szCs w:val="24"/>
                </w:rPr>
                <w:t>Lizette Villa</w:t>
              </w:r>
            </w:hyperlink>
            <w:r w:rsidRPr="008957B2">
              <w:rPr>
                <w:rStyle w:val="Hyperlink"/>
                <w:rFonts w:ascii="Times New Roman" w:hAnsi="Times New Roman" w:cs="Times New Roman"/>
                <w:b/>
                <w:color w:val="385623" w:themeColor="accent6" w:themeShade="80"/>
                <w:sz w:val="24"/>
                <w:szCs w:val="24"/>
                <w:u w:val="none"/>
              </w:rPr>
              <w:t>*</w:t>
            </w:r>
          </w:p>
          <w:p w14:paraId="41DB6E77" w14:textId="62501191" w:rsidR="001963B4" w:rsidRPr="001963B4" w:rsidRDefault="001963B4" w:rsidP="001963B4">
            <w:pPr>
              <w:tabs>
                <w:tab w:val="center" w:pos="4680"/>
              </w:tabs>
              <w:rPr>
                <w:rFonts w:ascii="Abadi" w:hAnsi="Abadi" w:cs="Arial"/>
                <w:b/>
                <w:color w:val="385623" w:themeColor="accent6" w:themeShade="80"/>
                <w:sz w:val="30"/>
                <w:szCs w:val="30"/>
              </w:rPr>
            </w:pPr>
          </w:p>
        </w:tc>
      </w:tr>
    </w:tbl>
    <w:p w14:paraId="5BDF1096" w14:textId="75D6687F" w:rsidR="00B82957" w:rsidRDefault="00B82957" w:rsidP="00B82957">
      <w:pPr>
        <w:rPr>
          <w:rFonts w:cstheme="minorHAnsi"/>
          <w:sz w:val="2"/>
          <w:szCs w:val="2"/>
        </w:rPr>
      </w:pPr>
    </w:p>
    <w:p w14:paraId="1CCDD944" w14:textId="77777777" w:rsidR="00BA6ECC" w:rsidRDefault="00BA6ECC" w:rsidP="00731B02">
      <w:pPr>
        <w:ind w:right="-187"/>
        <w:rPr>
          <w:rFonts w:ascii="Times New Roman" w:hAnsi="Times New Roman" w:cs="Times New Roman"/>
          <w:sz w:val="24"/>
          <w:szCs w:val="24"/>
        </w:rPr>
      </w:pPr>
    </w:p>
    <w:p w14:paraId="26D584F9" w14:textId="77777777" w:rsidR="00BA6ECC" w:rsidRPr="007C23F2" w:rsidRDefault="00BA6ECC" w:rsidP="00BA6ECC">
      <w:pPr>
        <w:pBdr>
          <w:top w:val="triple" w:sz="4" w:space="1" w:color="385623" w:themeColor="accent6" w:themeShade="80"/>
        </w:pBdr>
        <w:ind w:right="-187"/>
        <w:rPr>
          <w:rFonts w:ascii="Times New Roman" w:hAnsi="Times New Roman" w:cs="Times New Roman"/>
          <w:sz w:val="14"/>
          <w:szCs w:val="24"/>
        </w:rPr>
      </w:pPr>
    </w:p>
    <w:p w14:paraId="4645694F" w14:textId="5BCE13B1" w:rsidR="00A87625" w:rsidRPr="00A87625" w:rsidRDefault="00A87625" w:rsidP="00A87625">
      <w:pPr>
        <w:spacing w:after="240"/>
        <w:ind w:right="-187"/>
        <w:jc w:val="center"/>
        <w:rPr>
          <w:rFonts w:ascii="Times New Roman" w:hAnsi="Times New Roman" w:cs="Times New Roman"/>
          <w:sz w:val="28"/>
          <w:szCs w:val="24"/>
          <w:u w:val="single"/>
        </w:rPr>
      </w:pPr>
      <w:r w:rsidRPr="00A87625">
        <w:rPr>
          <w:rFonts w:ascii="Times New Roman" w:hAnsi="Times New Roman" w:cs="Times New Roman"/>
          <w:sz w:val="28"/>
          <w:szCs w:val="24"/>
          <w:u w:val="single"/>
        </w:rPr>
        <w:t>Additional Information and Resources</w:t>
      </w:r>
    </w:p>
    <w:p w14:paraId="777FB4E8" w14:textId="061842CA" w:rsidR="00B75E17" w:rsidRPr="00B75E17" w:rsidRDefault="00B75E17" w:rsidP="00731B02">
      <w:pPr>
        <w:ind w:right="-187"/>
        <w:rPr>
          <w:rFonts w:ascii="Times New Roman" w:hAnsi="Times New Roman" w:cs="Times New Roman"/>
          <w:sz w:val="24"/>
          <w:szCs w:val="24"/>
        </w:rPr>
      </w:pPr>
      <w:r w:rsidRPr="00B75E17">
        <w:rPr>
          <w:rFonts w:ascii="Times New Roman" w:hAnsi="Times New Roman" w:cs="Times New Roman"/>
          <w:sz w:val="24"/>
          <w:szCs w:val="24"/>
        </w:rPr>
        <w:t xml:space="preserve">More information on the HCBS rules can be found on the </w:t>
      </w:r>
      <w:hyperlink r:id="rId14" w:history="1">
        <w:r w:rsidR="00A87625">
          <w:rPr>
            <w:rStyle w:val="Hyperlink"/>
            <w:rFonts w:ascii="Times New Roman" w:hAnsi="Times New Roman" w:cs="Times New Roman"/>
            <w:sz w:val="24"/>
            <w:szCs w:val="24"/>
          </w:rPr>
          <w:t>DDS-HCBS</w:t>
        </w:r>
      </w:hyperlink>
      <w:r w:rsidR="00A87625">
        <w:rPr>
          <w:rFonts w:ascii="Times New Roman" w:hAnsi="Times New Roman" w:cs="Times New Roman"/>
          <w:sz w:val="24"/>
          <w:szCs w:val="24"/>
        </w:rPr>
        <w:t xml:space="preserve"> and the </w:t>
      </w:r>
      <w:hyperlink r:id="rId15" w:history="1">
        <w:r w:rsidR="00A87625" w:rsidRPr="00A87625">
          <w:rPr>
            <w:rStyle w:val="Hyperlink"/>
            <w:rFonts w:ascii="Times New Roman" w:hAnsi="Times New Roman" w:cs="Times New Roman"/>
            <w:sz w:val="24"/>
            <w:szCs w:val="24"/>
          </w:rPr>
          <w:t>ELARC</w:t>
        </w:r>
      </w:hyperlink>
      <w:r w:rsidR="00A87625">
        <w:rPr>
          <w:rFonts w:ascii="Times New Roman" w:hAnsi="Times New Roman" w:cs="Times New Roman"/>
          <w:sz w:val="24"/>
          <w:szCs w:val="24"/>
        </w:rPr>
        <w:t xml:space="preserve"> websites.</w:t>
      </w:r>
    </w:p>
    <w:p w14:paraId="794C22A3" w14:textId="54D723DF" w:rsidR="00B75E17" w:rsidRDefault="00B75E17" w:rsidP="00B75E17">
      <w:pPr>
        <w:spacing w:after="240"/>
        <w:ind w:right="-187"/>
        <w:rPr>
          <w:rFonts w:ascii="Times New Roman" w:hAnsi="Times New Roman" w:cs="Times New Roman"/>
          <w:sz w:val="24"/>
          <w:szCs w:val="24"/>
        </w:rPr>
      </w:pPr>
      <w:r w:rsidRPr="00B75E17">
        <w:rPr>
          <w:rFonts w:ascii="Times New Roman" w:hAnsi="Times New Roman" w:cs="Times New Roman"/>
          <w:sz w:val="24"/>
          <w:szCs w:val="24"/>
        </w:rPr>
        <w:t xml:space="preserve">More information on the SDP can be found on the </w:t>
      </w:r>
      <w:hyperlink r:id="rId16" w:history="1">
        <w:r w:rsidR="00A87625" w:rsidRPr="00A87625">
          <w:rPr>
            <w:rStyle w:val="Hyperlink"/>
            <w:rFonts w:ascii="Times New Roman" w:hAnsi="Times New Roman" w:cs="Times New Roman"/>
            <w:sz w:val="24"/>
            <w:szCs w:val="24"/>
          </w:rPr>
          <w:t>DDS-DSP</w:t>
        </w:r>
      </w:hyperlink>
      <w:r w:rsidR="00A87625">
        <w:rPr>
          <w:rFonts w:ascii="Times New Roman" w:hAnsi="Times New Roman" w:cs="Times New Roman"/>
          <w:sz w:val="24"/>
          <w:szCs w:val="24"/>
        </w:rPr>
        <w:t xml:space="preserve"> and the </w:t>
      </w:r>
      <w:hyperlink r:id="rId17" w:history="1">
        <w:r w:rsidR="00A87625" w:rsidRPr="00A87625">
          <w:rPr>
            <w:rStyle w:val="Hyperlink"/>
            <w:rFonts w:ascii="Times New Roman" w:hAnsi="Times New Roman" w:cs="Times New Roman"/>
            <w:sz w:val="24"/>
            <w:szCs w:val="24"/>
          </w:rPr>
          <w:t>ELARC</w:t>
        </w:r>
      </w:hyperlink>
      <w:r w:rsidR="00A87625">
        <w:rPr>
          <w:rFonts w:ascii="Times New Roman" w:hAnsi="Times New Roman" w:cs="Times New Roman"/>
          <w:sz w:val="24"/>
          <w:szCs w:val="24"/>
        </w:rPr>
        <w:t xml:space="preserve"> websites.</w:t>
      </w:r>
    </w:p>
    <w:p w14:paraId="43F05F2A" w14:textId="26870164" w:rsidR="00B75E17" w:rsidRDefault="00B75E17" w:rsidP="007C23F2">
      <w:pPr>
        <w:pBdr>
          <w:bottom w:val="triple" w:sz="4" w:space="1" w:color="auto"/>
        </w:pBdr>
        <w:ind w:right="-180"/>
        <w:rPr>
          <w:rFonts w:ascii="Times New Roman" w:hAnsi="Times New Roman" w:cs="Times New Roman"/>
          <w:sz w:val="24"/>
          <w:szCs w:val="24"/>
        </w:rPr>
      </w:pPr>
      <w:r w:rsidRPr="00B75E17">
        <w:rPr>
          <w:rFonts w:ascii="Times New Roman" w:hAnsi="Times New Roman" w:cs="Times New Roman"/>
          <w:sz w:val="24"/>
          <w:szCs w:val="24"/>
        </w:rPr>
        <w:t>HCBS Questions</w:t>
      </w:r>
      <w:r w:rsidR="00BC7E1E">
        <w:rPr>
          <w:rFonts w:ascii="Times New Roman" w:hAnsi="Times New Roman" w:cs="Times New Roman"/>
          <w:sz w:val="24"/>
          <w:szCs w:val="24"/>
        </w:rPr>
        <w:t xml:space="preserve"> can directed to HCBS Evaluator, </w:t>
      </w:r>
      <w:r w:rsidR="00BC7E1E" w:rsidRPr="00B75E17">
        <w:rPr>
          <w:rFonts w:ascii="Times New Roman" w:hAnsi="Times New Roman" w:cs="Times New Roman"/>
          <w:sz w:val="24"/>
          <w:szCs w:val="24"/>
        </w:rPr>
        <w:t>Lizette</w:t>
      </w:r>
      <w:r w:rsidRPr="00B75E17">
        <w:rPr>
          <w:rFonts w:ascii="Times New Roman" w:hAnsi="Times New Roman" w:cs="Times New Roman"/>
          <w:sz w:val="24"/>
          <w:szCs w:val="24"/>
        </w:rPr>
        <w:t xml:space="preserve"> Villa at </w:t>
      </w:r>
      <w:hyperlink r:id="rId18" w:history="1">
        <w:r w:rsidRPr="00B75E17">
          <w:rPr>
            <w:rStyle w:val="Hyperlink"/>
            <w:rFonts w:ascii="Times New Roman" w:hAnsi="Times New Roman" w:cs="Times New Roman"/>
            <w:sz w:val="24"/>
            <w:szCs w:val="24"/>
          </w:rPr>
          <w:t>lvilla@elarc.org</w:t>
        </w:r>
      </w:hyperlink>
      <w:r w:rsidRPr="00B75E17">
        <w:rPr>
          <w:rFonts w:ascii="Times New Roman" w:hAnsi="Times New Roman" w:cs="Times New Roman"/>
          <w:sz w:val="24"/>
          <w:szCs w:val="24"/>
        </w:rPr>
        <w:t xml:space="preserve"> </w:t>
      </w:r>
      <w:r w:rsidR="007C23F2">
        <w:rPr>
          <w:rFonts w:ascii="Times New Roman" w:hAnsi="Times New Roman" w:cs="Times New Roman"/>
          <w:sz w:val="24"/>
          <w:szCs w:val="24"/>
        </w:rPr>
        <w:t>.</w:t>
      </w:r>
    </w:p>
    <w:p w14:paraId="37B7F035" w14:textId="77777777" w:rsidR="007C23F2" w:rsidRPr="00B75E17" w:rsidRDefault="007C23F2" w:rsidP="007C23F2">
      <w:pPr>
        <w:pBdr>
          <w:bottom w:val="triple" w:sz="4" w:space="1" w:color="auto"/>
        </w:pBdr>
        <w:ind w:right="-180"/>
        <w:rPr>
          <w:rFonts w:ascii="Abadi" w:hAnsi="Abadi" w:cs="Arial"/>
          <w:sz w:val="24"/>
          <w:szCs w:val="24"/>
        </w:rPr>
      </w:pPr>
    </w:p>
    <w:sectPr w:rsidR="007C23F2" w:rsidRPr="00B75E17" w:rsidSect="004C2B09">
      <w:footerReference w:type="default" r:id="rId19"/>
      <w:headerReference w:type="first" r:id="rId20"/>
      <w:pgSz w:w="12240" w:h="15840"/>
      <w:pgMar w:top="1440" w:right="1440" w:bottom="1440" w:left="144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DF754" w14:textId="77777777" w:rsidR="002F33F4" w:rsidRDefault="002F33F4" w:rsidP="000546C7">
      <w:r>
        <w:separator/>
      </w:r>
    </w:p>
  </w:endnote>
  <w:endnote w:type="continuationSeparator" w:id="0">
    <w:p w14:paraId="56A1B02E" w14:textId="77777777" w:rsidR="002F33F4" w:rsidRDefault="002F33F4"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D4626" w14:textId="5CD38BAA" w:rsidR="00D01412" w:rsidRPr="00D01412" w:rsidRDefault="00062B66">
    <w:pPr>
      <w:pStyle w:val="Footer"/>
      <w:jc w:val="right"/>
      <w:rPr>
        <w:rFonts w:ascii="Times New Roman" w:hAnsi="Times New Roman" w:cs="Times New Roman"/>
        <w:sz w:val="20"/>
        <w:szCs w:val="20"/>
      </w:rPr>
    </w:pPr>
    <w:r>
      <w:rPr>
        <w:rFonts w:ascii="Times New Roman" w:hAnsi="Times New Roman" w:cs="Times New Roman"/>
        <w:sz w:val="20"/>
        <w:szCs w:val="20"/>
      </w:rPr>
      <w:t xml:space="preserve"> SDP-</w:t>
    </w:r>
    <w:r w:rsidR="00D01412" w:rsidRPr="00D01412">
      <w:rPr>
        <w:rFonts w:ascii="Times New Roman" w:hAnsi="Times New Roman" w:cs="Times New Roman"/>
        <w:sz w:val="20"/>
        <w:szCs w:val="20"/>
      </w:rPr>
      <w:t xml:space="preserve">HCBS Site Assessment </w:t>
    </w:r>
    <w:sdt>
      <w:sdtPr>
        <w:rPr>
          <w:rFonts w:ascii="Times New Roman" w:hAnsi="Times New Roman" w:cs="Times New Roman"/>
          <w:sz w:val="20"/>
          <w:szCs w:val="20"/>
        </w:rPr>
        <w:id w:val="-793362321"/>
        <w:docPartObj>
          <w:docPartGallery w:val="Page Numbers (Bottom of Page)"/>
          <w:docPartUnique/>
        </w:docPartObj>
      </w:sdtPr>
      <w:sdtEndPr/>
      <w:sdtContent>
        <w:sdt>
          <w:sdtPr>
            <w:rPr>
              <w:rFonts w:ascii="Times New Roman" w:hAnsi="Times New Roman" w:cs="Times New Roman"/>
              <w:sz w:val="20"/>
              <w:szCs w:val="20"/>
            </w:rPr>
            <w:id w:val="780228632"/>
            <w:docPartObj>
              <w:docPartGallery w:val="Page Numbers (Top of Page)"/>
              <w:docPartUnique/>
            </w:docPartObj>
          </w:sdtPr>
          <w:sdtEndPr/>
          <w:sdtContent>
            <w:r w:rsidR="00D01412" w:rsidRPr="00D01412">
              <w:rPr>
                <w:rFonts w:ascii="Times New Roman" w:hAnsi="Times New Roman" w:cs="Times New Roman"/>
                <w:sz w:val="20"/>
                <w:szCs w:val="20"/>
              </w:rPr>
              <w:t xml:space="preserve">Page </w:t>
            </w:r>
            <w:r w:rsidR="00D01412" w:rsidRPr="00D01412">
              <w:rPr>
                <w:rFonts w:ascii="Times New Roman" w:hAnsi="Times New Roman" w:cs="Times New Roman"/>
                <w:b/>
                <w:bCs/>
                <w:sz w:val="20"/>
                <w:szCs w:val="20"/>
              </w:rPr>
              <w:fldChar w:fldCharType="begin"/>
            </w:r>
            <w:r w:rsidR="00D01412" w:rsidRPr="00D01412">
              <w:rPr>
                <w:rFonts w:ascii="Times New Roman" w:hAnsi="Times New Roman" w:cs="Times New Roman"/>
                <w:b/>
                <w:bCs/>
                <w:sz w:val="20"/>
                <w:szCs w:val="20"/>
              </w:rPr>
              <w:instrText xml:space="preserve"> PAGE </w:instrText>
            </w:r>
            <w:r w:rsidR="00D01412" w:rsidRPr="00D01412">
              <w:rPr>
                <w:rFonts w:ascii="Times New Roman" w:hAnsi="Times New Roman" w:cs="Times New Roman"/>
                <w:b/>
                <w:bCs/>
                <w:sz w:val="20"/>
                <w:szCs w:val="20"/>
              </w:rPr>
              <w:fldChar w:fldCharType="separate"/>
            </w:r>
            <w:r w:rsidR="000937A7">
              <w:rPr>
                <w:rFonts w:ascii="Times New Roman" w:hAnsi="Times New Roman" w:cs="Times New Roman"/>
                <w:b/>
                <w:bCs/>
                <w:noProof/>
                <w:sz w:val="20"/>
                <w:szCs w:val="20"/>
              </w:rPr>
              <w:t>1</w:t>
            </w:r>
            <w:r w:rsidR="00D01412" w:rsidRPr="00D01412">
              <w:rPr>
                <w:rFonts w:ascii="Times New Roman" w:hAnsi="Times New Roman" w:cs="Times New Roman"/>
                <w:b/>
                <w:bCs/>
                <w:sz w:val="20"/>
                <w:szCs w:val="20"/>
              </w:rPr>
              <w:fldChar w:fldCharType="end"/>
            </w:r>
            <w:r w:rsidR="00D01412" w:rsidRPr="00D01412">
              <w:rPr>
                <w:rFonts w:ascii="Times New Roman" w:hAnsi="Times New Roman" w:cs="Times New Roman"/>
                <w:sz w:val="20"/>
                <w:szCs w:val="20"/>
              </w:rPr>
              <w:t xml:space="preserve"> of </w:t>
            </w:r>
            <w:r w:rsidR="00D01412" w:rsidRPr="00D01412">
              <w:rPr>
                <w:rFonts w:ascii="Times New Roman" w:hAnsi="Times New Roman" w:cs="Times New Roman"/>
                <w:b/>
                <w:bCs/>
                <w:sz w:val="20"/>
                <w:szCs w:val="20"/>
              </w:rPr>
              <w:fldChar w:fldCharType="begin"/>
            </w:r>
            <w:r w:rsidR="00D01412" w:rsidRPr="00D01412">
              <w:rPr>
                <w:rFonts w:ascii="Times New Roman" w:hAnsi="Times New Roman" w:cs="Times New Roman"/>
                <w:b/>
                <w:bCs/>
                <w:sz w:val="20"/>
                <w:szCs w:val="20"/>
              </w:rPr>
              <w:instrText xml:space="preserve"> NUMPAGES  </w:instrText>
            </w:r>
            <w:r w:rsidR="00D01412" w:rsidRPr="00D01412">
              <w:rPr>
                <w:rFonts w:ascii="Times New Roman" w:hAnsi="Times New Roman" w:cs="Times New Roman"/>
                <w:b/>
                <w:bCs/>
                <w:sz w:val="20"/>
                <w:szCs w:val="20"/>
              </w:rPr>
              <w:fldChar w:fldCharType="separate"/>
            </w:r>
            <w:r w:rsidR="000937A7">
              <w:rPr>
                <w:rFonts w:ascii="Times New Roman" w:hAnsi="Times New Roman" w:cs="Times New Roman"/>
                <w:b/>
                <w:bCs/>
                <w:noProof/>
                <w:sz w:val="20"/>
                <w:szCs w:val="20"/>
              </w:rPr>
              <w:t>4</w:t>
            </w:r>
            <w:r w:rsidR="00D01412" w:rsidRPr="00D01412">
              <w:rPr>
                <w:rFonts w:ascii="Times New Roman" w:hAnsi="Times New Roman" w:cs="Times New Roman"/>
                <w:b/>
                <w:bCs/>
                <w:sz w:val="20"/>
                <w:szCs w:val="20"/>
              </w:rPr>
              <w:fldChar w:fldCharType="end"/>
            </w:r>
          </w:sdtContent>
        </w:sdt>
      </w:sdtContent>
    </w:sdt>
  </w:p>
  <w:p w14:paraId="16F6C43B" w14:textId="77777777" w:rsidR="00D01412" w:rsidRDefault="00D01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1F04E" w14:textId="77777777" w:rsidR="002F33F4" w:rsidRDefault="002F33F4" w:rsidP="000546C7">
      <w:r>
        <w:separator/>
      </w:r>
    </w:p>
  </w:footnote>
  <w:footnote w:type="continuationSeparator" w:id="0">
    <w:p w14:paraId="309755CF" w14:textId="77777777" w:rsidR="002F33F4" w:rsidRDefault="002F33F4" w:rsidP="00054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5A83A" w14:textId="5BB26673" w:rsidR="0026241B" w:rsidRDefault="0026241B"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F</w:t>
    </w:r>
  </w:p>
  <w:p w14:paraId="30F2A311" w14:textId="77777777" w:rsidR="0026241B" w:rsidRDefault="0026241B" w:rsidP="00A46D37">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676690F3" w14:textId="1FDB72F4" w:rsidR="0026241B" w:rsidRPr="00F57838" w:rsidRDefault="0026241B" w:rsidP="00A46D37">
    <w:pPr>
      <w:ind w:hanging="180"/>
      <w:rPr>
        <w:rFonts w:ascii="Arial" w:hAnsi="Arial" w:cs="Arial"/>
        <w:b/>
        <w:sz w:val="24"/>
        <w:szCs w:val="24"/>
      </w:rPr>
    </w:pPr>
    <w:r>
      <w:rPr>
        <w:rFonts w:ascii="Arial" w:hAnsi="Arial" w:cs="Arial"/>
        <w:b/>
        <w:sz w:val="24"/>
        <w:szCs w:val="24"/>
      </w:rPr>
      <w:t>DEPARTMENT FUNDING GUIDANCE</w:t>
    </w:r>
  </w:p>
  <w:p w14:paraId="58396C3D" w14:textId="77777777" w:rsidR="0026241B" w:rsidRPr="00B069B6" w:rsidRDefault="0026241B" w:rsidP="00805C77">
    <w:pPr>
      <w:pStyle w:val="Header"/>
      <w:tabs>
        <w:tab w:val="clear" w:pos="9360"/>
        <w:tab w:val="right" w:pos="9090"/>
      </w:tabs>
      <w:ind w:right="-630"/>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D7D"/>
    <w:multiLevelType w:val="hybridMultilevel"/>
    <w:tmpl w:val="D5327CBE"/>
    <w:lvl w:ilvl="0" w:tplc="F43AD970">
      <w:start w:val="1"/>
      <w:numFmt w:val="bullet"/>
      <w:lvlText w:val="•"/>
      <w:lvlJc w:val="left"/>
      <w:pPr>
        <w:tabs>
          <w:tab w:val="num" w:pos="720"/>
        </w:tabs>
        <w:ind w:left="720" w:hanging="360"/>
      </w:pPr>
      <w:rPr>
        <w:rFonts w:ascii="Arial" w:hAnsi="Arial" w:hint="default"/>
      </w:rPr>
    </w:lvl>
    <w:lvl w:ilvl="1" w:tplc="5478FE5C">
      <w:start w:val="819"/>
      <w:numFmt w:val="bullet"/>
      <w:lvlText w:val="•"/>
      <w:lvlJc w:val="left"/>
      <w:pPr>
        <w:tabs>
          <w:tab w:val="num" w:pos="1440"/>
        </w:tabs>
        <w:ind w:left="1440" w:hanging="360"/>
      </w:pPr>
      <w:rPr>
        <w:rFonts w:ascii="Arial" w:hAnsi="Arial" w:hint="default"/>
      </w:rPr>
    </w:lvl>
    <w:lvl w:ilvl="2" w:tplc="D42E78AA" w:tentative="1">
      <w:start w:val="1"/>
      <w:numFmt w:val="bullet"/>
      <w:lvlText w:val="•"/>
      <w:lvlJc w:val="left"/>
      <w:pPr>
        <w:tabs>
          <w:tab w:val="num" w:pos="2160"/>
        </w:tabs>
        <w:ind w:left="2160" w:hanging="360"/>
      </w:pPr>
      <w:rPr>
        <w:rFonts w:ascii="Arial" w:hAnsi="Arial" w:hint="default"/>
      </w:rPr>
    </w:lvl>
    <w:lvl w:ilvl="3" w:tplc="84A0503E" w:tentative="1">
      <w:start w:val="1"/>
      <w:numFmt w:val="bullet"/>
      <w:lvlText w:val="•"/>
      <w:lvlJc w:val="left"/>
      <w:pPr>
        <w:tabs>
          <w:tab w:val="num" w:pos="2880"/>
        </w:tabs>
        <w:ind w:left="2880" w:hanging="360"/>
      </w:pPr>
      <w:rPr>
        <w:rFonts w:ascii="Arial" w:hAnsi="Arial" w:hint="default"/>
      </w:rPr>
    </w:lvl>
    <w:lvl w:ilvl="4" w:tplc="B39C02E6" w:tentative="1">
      <w:start w:val="1"/>
      <w:numFmt w:val="bullet"/>
      <w:lvlText w:val="•"/>
      <w:lvlJc w:val="left"/>
      <w:pPr>
        <w:tabs>
          <w:tab w:val="num" w:pos="3600"/>
        </w:tabs>
        <w:ind w:left="3600" w:hanging="360"/>
      </w:pPr>
      <w:rPr>
        <w:rFonts w:ascii="Arial" w:hAnsi="Arial" w:hint="default"/>
      </w:rPr>
    </w:lvl>
    <w:lvl w:ilvl="5" w:tplc="9DCE998C" w:tentative="1">
      <w:start w:val="1"/>
      <w:numFmt w:val="bullet"/>
      <w:lvlText w:val="•"/>
      <w:lvlJc w:val="left"/>
      <w:pPr>
        <w:tabs>
          <w:tab w:val="num" w:pos="4320"/>
        </w:tabs>
        <w:ind w:left="4320" w:hanging="360"/>
      </w:pPr>
      <w:rPr>
        <w:rFonts w:ascii="Arial" w:hAnsi="Arial" w:hint="default"/>
      </w:rPr>
    </w:lvl>
    <w:lvl w:ilvl="6" w:tplc="1918FDDE" w:tentative="1">
      <w:start w:val="1"/>
      <w:numFmt w:val="bullet"/>
      <w:lvlText w:val="•"/>
      <w:lvlJc w:val="left"/>
      <w:pPr>
        <w:tabs>
          <w:tab w:val="num" w:pos="5040"/>
        </w:tabs>
        <w:ind w:left="5040" w:hanging="360"/>
      </w:pPr>
      <w:rPr>
        <w:rFonts w:ascii="Arial" w:hAnsi="Arial" w:hint="default"/>
      </w:rPr>
    </w:lvl>
    <w:lvl w:ilvl="7" w:tplc="D3CE088E" w:tentative="1">
      <w:start w:val="1"/>
      <w:numFmt w:val="bullet"/>
      <w:lvlText w:val="•"/>
      <w:lvlJc w:val="left"/>
      <w:pPr>
        <w:tabs>
          <w:tab w:val="num" w:pos="5760"/>
        </w:tabs>
        <w:ind w:left="5760" w:hanging="360"/>
      </w:pPr>
      <w:rPr>
        <w:rFonts w:ascii="Arial" w:hAnsi="Arial" w:hint="default"/>
      </w:rPr>
    </w:lvl>
    <w:lvl w:ilvl="8" w:tplc="8758BF4A" w:tentative="1">
      <w:start w:val="1"/>
      <w:numFmt w:val="bullet"/>
      <w:lvlText w:val="•"/>
      <w:lvlJc w:val="left"/>
      <w:pPr>
        <w:tabs>
          <w:tab w:val="num" w:pos="6480"/>
        </w:tabs>
        <w:ind w:left="6480" w:hanging="360"/>
      </w:pPr>
      <w:rPr>
        <w:rFonts w:ascii="Arial" w:hAnsi="Arial" w:hint="default"/>
      </w:rPr>
    </w:lvl>
  </w:abstractNum>
  <w:abstractNum w:abstractNumId="1">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B46CB"/>
    <w:multiLevelType w:val="hybridMultilevel"/>
    <w:tmpl w:val="DD70B03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DC942"/>
    <w:multiLevelType w:val="hybridMultilevel"/>
    <w:tmpl w:val="7163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4C6172A"/>
    <w:multiLevelType w:val="hybridMultilevel"/>
    <w:tmpl w:val="D24AE01A"/>
    <w:lvl w:ilvl="0" w:tplc="FA60C4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15E824EC"/>
    <w:multiLevelType w:val="hybridMultilevel"/>
    <w:tmpl w:val="3A16D5EE"/>
    <w:lvl w:ilvl="0" w:tplc="914A454E">
      <w:start w:val="1"/>
      <w:numFmt w:val="bullet"/>
      <w:lvlText w:val="•"/>
      <w:lvlJc w:val="left"/>
      <w:pPr>
        <w:tabs>
          <w:tab w:val="num" w:pos="720"/>
        </w:tabs>
        <w:ind w:left="720" w:hanging="360"/>
      </w:pPr>
      <w:rPr>
        <w:rFonts w:ascii="Arial" w:hAnsi="Arial" w:hint="default"/>
      </w:rPr>
    </w:lvl>
    <w:lvl w:ilvl="1" w:tplc="15188C92">
      <w:start w:val="2499"/>
      <w:numFmt w:val="bullet"/>
      <w:lvlText w:val="•"/>
      <w:lvlJc w:val="left"/>
      <w:pPr>
        <w:tabs>
          <w:tab w:val="num" w:pos="1440"/>
        </w:tabs>
        <w:ind w:left="1440" w:hanging="360"/>
      </w:pPr>
      <w:rPr>
        <w:rFonts w:ascii="Arial" w:hAnsi="Arial" w:hint="default"/>
      </w:rPr>
    </w:lvl>
    <w:lvl w:ilvl="2" w:tplc="635C3D88" w:tentative="1">
      <w:start w:val="1"/>
      <w:numFmt w:val="bullet"/>
      <w:lvlText w:val="•"/>
      <w:lvlJc w:val="left"/>
      <w:pPr>
        <w:tabs>
          <w:tab w:val="num" w:pos="2160"/>
        </w:tabs>
        <w:ind w:left="2160" w:hanging="360"/>
      </w:pPr>
      <w:rPr>
        <w:rFonts w:ascii="Arial" w:hAnsi="Arial" w:hint="default"/>
      </w:rPr>
    </w:lvl>
    <w:lvl w:ilvl="3" w:tplc="08E8153A" w:tentative="1">
      <w:start w:val="1"/>
      <w:numFmt w:val="bullet"/>
      <w:lvlText w:val="•"/>
      <w:lvlJc w:val="left"/>
      <w:pPr>
        <w:tabs>
          <w:tab w:val="num" w:pos="2880"/>
        </w:tabs>
        <w:ind w:left="2880" w:hanging="360"/>
      </w:pPr>
      <w:rPr>
        <w:rFonts w:ascii="Arial" w:hAnsi="Arial" w:hint="default"/>
      </w:rPr>
    </w:lvl>
    <w:lvl w:ilvl="4" w:tplc="B204BE22" w:tentative="1">
      <w:start w:val="1"/>
      <w:numFmt w:val="bullet"/>
      <w:lvlText w:val="•"/>
      <w:lvlJc w:val="left"/>
      <w:pPr>
        <w:tabs>
          <w:tab w:val="num" w:pos="3600"/>
        </w:tabs>
        <w:ind w:left="3600" w:hanging="360"/>
      </w:pPr>
      <w:rPr>
        <w:rFonts w:ascii="Arial" w:hAnsi="Arial" w:hint="default"/>
      </w:rPr>
    </w:lvl>
    <w:lvl w:ilvl="5" w:tplc="B56EDE06" w:tentative="1">
      <w:start w:val="1"/>
      <w:numFmt w:val="bullet"/>
      <w:lvlText w:val="•"/>
      <w:lvlJc w:val="left"/>
      <w:pPr>
        <w:tabs>
          <w:tab w:val="num" w:pos="4320"/>
        </w:tabs>
        <w:ind w:left="4320" w:hanging="360"/>
      </w:pPr>
      <w:rPr>
        <w:rFonts w:ascii="Arial" w:hAnsi="Arial" w:hint="default"/>
      </w:rPr>
    </w:lvl>
    <w:lvl w:ilvl="6" w:tplc="4C826C20" w:tentative="1">
      <w:start w:val="1"/>
      <w:numFmt w:val="bullet"/>
      <w:lvlText w:val="•"/>
      <w:lvlJc w:val="left"/>
      <w:pPr>
        <w:tabs>
          <w:tab w:val="num" w:pos="5040"/>
        </w:tabs>
        <w:ind w:left="5040" w:hanging="360"/>
      </w:pPr>
      <w:rPr>
        <w:rFonts w:ascii="Arial" w:hAnsi="Arial" w:hint="default"/>
      </w:rPr>
    </w:lvl>
    <w:lvl w:ilvl="7" w:tplc="8B3E4BFE" w:tentative="1">
      <w:start w:val="1"/>
      <w:numFmt w:val="bullet"/>
      <w:lvlText w:val="•"/>
      <w:lvlJc w:val="left"/>
      <w:pPr>
        <w:tabs>
          <w:tab w:val="num" w:pos="5760"/>
        </w:tabs>
        <w:ind w:left="5760" w:hanging="360"/>
      </w:pPr>
      <w:rPr>
        <w:rFonts w:ascii="Arial" w:hAnsi="Arial" w:hint="default"/>
      </w:rPr>
    </w:lvl>
    <w:lvl w:ilvl="8" w:tplc="E0FE289C" w:tentative="1">
      <w:start w:val="1"/>
      <w:numFmt w:val="bullet"/>
      <w:lvlText w:val="•"/>
      <w:lvlJc w:val="left"/>
      <w:pPr>
        <w:tabs>
          <w:tab w:val="num" w:pos="6480"/>
        </w:tabs>
        <w:ind w:left="6480" w:hanging="360"/>
      </w:pPr>
      <w:rPr>
        <w:rFonts w:ascii="Arial" w:hAnsi="Arial" w:hint="default"/>
      </w:rPr>
    </w:lvl>
  </w:abstractNum>
  <w:abstractNum w:abstractNumId="7">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D624B"/>
    <w:multiLevelType w:val="hybridMultilevel"/>
    <w:tmpl w:val="325A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5014A"/>
    <w:multiLevelType w:val="hybridMultilevel"/>
    <w:tmpl w:val="12E085CE"/>
    <w:lvl w:ilvl="0" w:tplc="ABDA3F7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C155A"/>
    <w:multiLevelType w:val="hybridMultilevel"/>
    <w:tmpl w:val="4BB25810"/>
    <w:lvl w:ilvl="0" w:tplc="E5B28EF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D20B4"/>
    <w:multiLevelType w:val="hybridMultilevel"/>
    <w:tmpl w:val="A41C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5010E"/>
    <w:multiLevelType w:val="hybridMultilevel"/>
    <w:tmpl w:val="669AA846"/>
    <w:lvl w:ilvl="0" w:tplc="386C11E8">
      <w:start w:val="1"/>
      <w:numFmt w:val="bullet"/>
      <w:lvlText w:val="•"/>
      <w:lvlJc w:val="left"/>
      <w:pPr>
        <w:tabs>
          <w:tab w:val="num" w:pos="720"/>
        </w:tabs>
        <w:ind w:left="720" w:hanging="360"/>
      </w:pPr>
      <w:rPr>
        <w:rFonts w:ascii="Arial" w:hAnsi="Arial" w:hint="default"/>
      </w:rPr>
    </w:lvl>
    <w:lvl w:ilvl="1" w:tplc="450A0D6C" w:tentative="1">
      <w:start w:val="1"/>
      <w:numFmt w:val="bullet"/>
      <w:lvlText w:val="•"/>
      <w:lvlJc w:val="left"/>
      <w:pPr>
        <w:tabs>
          <w:tab w:val="num" w:pos="1440"/>
        </w:tabs>
        <w:ind w:left="1440" w:hanging="360"/>
      </w:pPr>
      <w:rPr>
        <w:rFonts w:ascii="Arial" w:hAnsi="Arial" w:hint="default"/>
      </w:rPr>
    </w:lvl>
    <w:lvl w:ilvl="2" w:tplc="296C585C" w:tentative="1">
      <w:start w:val="1"/>
      <w:numFmt w:val="bullet"/>
      <w:lvlText w:val="•"/>
      <w:lvlJc w:val="left"/>
      <w:pPr>
        <w:tabs>
          <w:tab w:val="num" w:pos="2160"/>
        </w:tabs>
        <w:ind w:left="2160" w:hanging="360"/>
      </w:pPr>
      <w:rPr>
        <w:rFonts w:ascii="Arial" w:hAnsi="Arial" w:hint="default"/>
      </w:rPr>
    </w:lvl>
    <w:lvl w:ilvl="3" w:tplc="398033D8" w:tentative="1">
      <w:start w:val="1"/>
      <w:numFmt w:val="bullet"/>
      <w:lvlText w:val="•"/>
      <w:lvlJc w:val="left"/>
      <w:pPr>
        <w:tabs>
          <w:tab w:val="num" w:pos="2880"/>
        </w:tabs>
        <w:ind w:left="2880" w:hanging="360"/>
      </w:pPr>
      <w:rPr>
        <w:rFonts w:ascii="Arial" w:hAnsi="Arial" w:hint="default"/>
      </w:rPr>
    </w:lvl>
    <w:lvl w:ilvl="4" w:tplc="415231A2" w:tentative="1">
      <w:start w:val="1"/>
      <w:numFmt w:val="bullet"/>
      <w:lvlText w:val="•"/>
      <w:lvlJc w:val="left"/>
      <w:pPr>
        <w:tabs>
          <w:tab w:val="num" w:pos="3600"/>
        </w:tabs>
        <w:ind w:left="3600" w:hanging="360"/>
      </w:pPr>
      <w:rPr>
        <w:rFonts w:ascii="Arial" w:hAnsi="Arial" w:hint="default"/>
      </w:rPr>
    </w:lvl>
    <w:lvl w:ilvl="5" w:tplc="67A0FF2A" w:tentative="1">
      <w:start w:val="1"/>
      <w:numFmt w:val="bullet"/>
      <w:lvlText w:val="•"/>
      <w:lvlJc w:val="left"/>
      <w:pPr>
        <w:tabs>
          <w:tab w:val="num" w:pos="4320"/>
        </w:tabs>
        <w:ind w:left="4320" w:hanging="360"/>
      </w:pPr>
      <w:rPr>
        <w:rFonts w:ascii="Arial" w:hAnsi="Arial" w:hint="default"/>
      </w:rPr>
    </w:lvl>
    <w:lvl w:ilvl="6" w:tplc="73B8B7E0" w:tentative="1">
      <w:start w:val="1"/>
      <w:numFmt w:val="bullet"/>
      <w:lvlText w:val="•"/>
      <w:lvlJc w:val="left"/>
      <w:pPr>
        <w:tabs>
          <w:tab w:val="num" w:pos="5040"/>
        </w:tabs>
        <w:ind w:left="5040" w:hanging="360"/>
      </w:pPr>
      <w:rPr>
        <w:rFonts w:ascii="Arial" w:hAnsi="Arial" w:hint="default"/>
      </w:rPr>
    </w:lvl>
    <w:lvl w:ilvl="7" w:tplc="80302D8C" w:tentative="1">
      <w:start w:val="1"/>
      <w:numFmt w:val="bullet"/>
      <w:lvlText w:val="•"/>
      <w:lvlJc w:val="left"/>
      <w:pPr>
        <w:tabs>
          <w:tab w:val="num" w:pos="5760"/>
        </w:tabs>
        <w:ind w:left="5760" w:hanging="360"/>
      </w:pPr>
      <w:rPr>
        <w:rFonts w:ascii="Arial" w:hAnsi="Arial" w:hint="default"/>
      </w:rPr>
    </w:lvl>
    <w:lvl w:ilvl="8" w:tplc="9F20373C" w:tentative="1">
      <w:start w:val="1"/>
      <w:numFmt w:val="bullet"/>
      <w:lvlText w:val="•"/>
      <w:lvlJc w:val="left"/>
      <w:pPr>
        <w:tabs>
          <w:tab w:val="num" w:pos="6480"/>
        </w:tabs>
        <w:ind w:left="6480" w:hanging="360"/>
      </w:pPr>
      <w:rPr>
        <w:rFonts w:ascii="Arial" w:hAnsi="Arial" w:hint="default"/>
      </w:rPr>
    </w:lvl>
  </w:abstractNum>
  <w:abstractNum w:abstractNumId="16">
    <w:nsid w:val="31653CE5"/>
    <w:multiLevelType w:val="hybridMultilevel"/>
    <w:tmpl w:val="B3BEF7E2"/>
    <w:lvl w:ilvl="0" w:tplc="3780947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D301D6"/>
    <w:multiLevelType w:val="hybridMultilevel"/>
    <w:tmpl w:val="448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093378"/>
    <w:multiLevelType w:val="hybridMultilevel"/>
    <w:tmpl w:val="85BE6A4E"/>
    <w:lvl w:ilvl="0" w:tplc="9788AFF6">
      <w:start w:val="1"/>
      <w:numFmt w:val="bullet"/>
      <w:lvlText w:val="•"/>
      <w:lvlJc w:val="left"/>
      <w:pPr>
        <w:tabs>
          <w:tab w:val="num" w:pos="720"/>
        </w:tabs>
        <w:ind w:left="720" w:hanging="360"/>
      </w:pPr>
      <w:rPr>
        <w:rFonts w:ascii="Arial" w:hAnsi="Arial" w:hint="default"/>
      </w:rPr>
    </w:lvl>
    <w:lvl w:ilvl="1" w:tplc="E444B136">
      <w:start w:val="603"/>
      <w:numFmt w:val="bullet"/>
      <w:lvlText w:val="•"/>
      <w:lvlJc w:val="left"/>
      <w:pPr>
        <w:tabs>
          <w:tab w:val="num" w:pos="1440"/>
        </w:tabs>
        <w:ind w:left="1440" w:hanging="360"/>
      </w:pPr>
      <w:rPr>
        <w:rFonts w:ascii="Arial" w:hAnsi="Arial" w:hint="default"/>
      </w:rPr>
    </w:lvl>
    <w:lvl w:ilvl="2" w:tplc="E3B082EA" w:tentative="1">
      <w:start w:val="1"/>
      <w:numFmt w:val="bullet"/>
      <w:lvlText w:val="•"/>
      <w:lvlJc w:val="left"/>
      <w:pPr>
        <w:tabs>
          <w:tab w:val="num" w:pos="2160"/>
        </w:tabs>
        <w:ind w:left="2160" w:hanging="360"/>
      </w:pPr>
      <w:rPr>
        <w:rFonts w:ascii="Arial" w:hAnsi="Arial" w:hint="default"/>
      </w:rPr>
    </w:lvl>
    <w:lvl w:ilvl="3" w:tplc="EDA68DAC" w:tentative="1">
      <w:start w:val="1"/>
      <w:numFmt w:val="bullet"/>
      <w:lvlText w:val="•"/>
      <w:lvlJc w:val="left"/>
      <w:pPr>
        <w:tabs>
          <w:tab w:val="num" w:pos="2880"/>
        </w:tabs>
        <w:ind w:left="2880" w:hanging="360"/>
      </w:pPr>
      <w:rPr>
        <w:rFonts w:ascii="Arial" w:hAnsi="Arial" w:hint="default"/>
      </w:rPr>
    </w:lvl>
    <w:lvl w:ilvl="4" w:tplc="94A88646" w:tentative="1">
      <w:start w:val="1"/>
      <w:numFmt w:val="bullet"/>
      <w:lvlText w:val="•"/>
      <w:lvlJc w:val="left"/>
      <w:pPr>
        <w:tabs>
          <w:tab w:val="num" w:pos="3600"/>
        </w:tabs>
        <w:ind w:left="3600" w:hanging="360"/>
      </w:pPr>
      <w:rPr>
        <w:rFonts w:ascii="Arial" w:hAnsi="Arial" w:hint="default"/>
      </w:rPr>
    </w:lvl>
    <w:lvl w:ilvl="5" w:tplc="C7FCA578" w:tentative="1">
      <w:start w:val="1"/>
      <w:numFmt w:val="bullet"/>
      <w:lvlText w:val="•"/>
      <w:lvlJc w:val="left"/>
      <w:pPr>
        <w:tabs>
          <w:tab w:val="num" w:pos="4320"/>
        </w:tabs>
        <w:ind w:left="4320" w:hanging="360"/>
      </w:pPr>
      <w:rPr>
        <w:rFonts w:ascii="Arial" w:hAnsi="Arial" w:hint="default"/>
      </w:rPr>
    </w:lvl>
    <w:lvl w:ilvl="6" w:tplc="6E0C2156" w:tentative="1">
      <w:start w:val="1"/>
      <w:numFmt w:val="bullet"/>
      <w:lvlText w:val="•"/>
      <w:lvlJc w:val="left"/>
      <w:pPr>
        <w:tabs>
          <w:tab w:val="num" w:pos="5040"/>
        </w:tabs>
        <w:ind w:left="5040" w:hanging="360"/>
      </w:pPr>
      <w:rPr>
        <w:rFonts w:ascii="Arial" w:hAnsi="Arial" w:hint="default"/>
      </w:rPr>
    </w:lvl>
    <w:lvl w:ilvl="7" w:tplc="3A4860A6" w:tentative="1">
      <w:start w:val="1"/>
      <w:numFmt w:val="bullet"/>
      <w:lvlText w:val="•"/>
      <w:lvlJc w:val="left"/>
      <w:pPr>
        <w:tabs>
          <w:tab w:val="num" w:pos="5760"/>
        </w:tabs>
        <w:ind w:left="5760" w:hanging="360"/>
      </w:pPr>
      <w:rPr>
        <w:rFonts w:ascii="Arial" w:hAnsi="Arial" w:hint="default"/>
      </w:rPr>
    </w:lvl>
    <w:lvl w:ilvl="8" w:tplc="44BAF6DA" w:tentative="1">
      <w:start w:val="1"/>
      <w:numFmt w:val="bullet"/>
      <w:lvlText w:val="•"/>
      <w:lvlJc w:val="left"/>
      <w:pPr>
        <w:tabs>
          <w:tab w:val="num" w:pos="6480"/>
        </w:tabs>
        <w:ind w:left="6480" w:hanging="360"/>
      </w:pPr>
      <w:rPr>
        <w:rFonts w:ascii="Arial" w:hAnsi="Arial" w:hint="default"/>
      </w:rPr>
    </w:lvl>
  </w:abstractNum>
  <w:abstractNum w:abstractNumId="20">
    <w:nsid w:val="3A202600"/>
    <w:multiLevelType w:val="hybridMultilevel"/>
    <w:tmpl w:val="64F4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4601E4"/>
    <w:multiLevelType w:val="hybridMultilevel"/>
    <w:tmpl w:val="616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D15E56"/>
    <w:multiLevelType w:val="hybridMultilevel"/>
    <w:tmpl w:val="BBE4B778"/>
    <w:lvl w:ilvl="0" w:tplc="2EA25EFA">
      <w:start w:val="1"/>
      <w:numFmt w:val="bullet"/>
      <w:lvlText w:val="•"/>
      <w:lvlJc w:val="left"/>
      <w:pPr>
        <w:tabs>
          <w:tab w:val="num" w:pos="720"/>
        </w:tabs>
        <w:ind w:left="720" w:hanging="360"/>
      </w:pPr>
      <w:rPr>
        <w:rFonts w:ascii="Arial" w:hAnsi="Arial" w:hint="default"/>
      </w:rPr>
    </w:lvl>
    <w:lvl w:ilvl="1" w:tplc="1F229E18">
      <w:start w:val="603"/>
      <w:numFmt w:val="bullet"/>
      <w:lvlText w:val="•"/>
      <w:lvlJc w:val="left"/>
      <w:pPr>
        <w:tabs>
          <w:tab w:val="num" w:pos="1440"/>
        </w:tabs>
        <w:ind w:left="1440" w:hanging="360"/>
      </w:pPr>
      <w:rPr>
        <w:rFonts w:ascii="Arial" w:hAnsi="Arial" w:hint="default"/>
      </w:rPr>
    </w:lvl>
    <w:lvl w:ilvl="2" w:tplc="8AAC6CEC" w:tentative="1">
      <w:start w:val="1"/>
      <w:numFmt w:val="bullet"/>
      <w:lvlText w:val="•"/>
      <w:lvlJc w:val="left"/>
      <w:pPr>
        <w:tabs>
          <w:tab w:val="num" w:pos="2160"/>
        </w:tabs>
        <w:ind w:left="2160" w:hanging="360"/>
      </w:pPr>
      <w:rPr>
        <w:rFonts w:ascii="Arial" w:hAnsi="Arial" w:hint="default"/>
      </w:rPr>
    </w:lvl>
    <w:lvl w:ilvl="3" w:tplc="F730B606" w:tentative="1">
      <w:start w:val="1"/>
      <w:numFmt w:val="bullet"/>
      <w:lvlText w:val="•"/>
      <w:lvlJc w:val="left"/>
      <w:pPr>
        <w:tabs>
          <w:tab w:val="num" w:pos="2880"/>
        </w:tabs>
        <w:ind w:left="2880" w:hanging="360"/>
      </w:pPr>
      <w:rPr>
        <w:rFonts w:ascii="Arial" w:hAnsi="Arial" w:hint="default"/>
      </w:rPr>
    </w:lvl>
    <w:lvl w:ilvl="4" w:tplc="7A14EE08" w:tentative="1">
      <w:start w:val="1"/>
      <w:numFmt w:val="bullet"/>
      <w:lvlText w:val="•"/>
      <w:lvlJc w:val="left"/>
      <w:pPr>
        <w:tabs>
          <w:tab w:val="num" w:pos="3600"/>
        </w:tabs>
        <w:ind w:left="3600" w:hanging="360"/>
      </w:pPr>
      <w:rPr>
        <w:rFonts w:ascii="Arial" w:hAnsi="Arial" w:hint="default"/>
      </w:rPr>
    </w:lvl>
    <w:lvl w:ilvl="5" w:tplc="6B0E6A40" w:tentative="1">
      <w:start w:val="1"/>
      <w:numFmt w:val="bullet"/>
      <w:lvlText w:val="•"/>
      <w:lvlJc w:val="left"/>
      <w:pPr>
        <w:tabs>
          <w:tab w:val="num" w:pos="4320"/>
        </w:tabs>
        <w:ind w:left="4320" w:hanging="360"/>
      </w:pPr>
      <w:rPr>
        <w:rFonts w:ascii="Arial" w:hAnsi="Arial" w:hint="default"/>
      </w:rPr>
    </w:lvl>
    <w:lvl w:ilvl="6" w:tplc="8E40AFC0" w:tentative="1">
      <w:start w:val="1"/>
      <w:numFmt w:val="bullet"/>
      <w:lvlText w:val="•"/>
      <w:lvlJc w:val="left"/>
      <w:pPr>
        <w:tabs>
          <w:tab w:val="num" w:pos="5040"/>
        </w:tabs>
        <w:ind w:left="5040" w:hanging="360"/>
      </w:pPr>
      <w:rPr>
        <w:rFonts w:ascii="Arial" w:hAnsi="Arial" w:hint="default"/>
      </w:rPr>
    </w:lvl>
    <w:lvl w:ilvl="7" w:tplc="CAC0E4A6" w:tentative="1">
      <w:start w:val="1"/>
      <w:numFmt w:val="bullet"/>
      <w:lvlText w:val="•"/>
      <w:lvlJc w:val="left"/>
      <w:pPr>
        <w:tabs>
          <w:tab w:val="num" w:pos="5760"/>
        </w:tabs>
        <w:ind w:left="5760" w:hanging="360"/>
      </w:pPr>
      <w:rPr>
        <w:rFonts w:ascii="Arial" w:hAnsi="Arial" w:hint="default"/>
      </w:rPr>
    </w:lvl>
    <w:lvl w:ilvl="8" w:tplc="37144886" w:tentative="1">
      <w:start w:val="1"/>
      <w:numFmt w:val="bullet"/>
      <w:lvlText w:val="•"/>
      <w:lvlJc w:val="left"/>
      <w:pPr>
        <w:tabs>
          <w:tab w:val="num" w:pos="6480"/>
        </w:tabs>
        <w:ind w:left="6480" w:hanging="360"/>
      </w:pPr>
      <w:rPr>
        <w:rFonts w:ascii="Arial" w:hAnsi="Arial" w:hint="default"/>
      </w:rPr>
    </w:lvl>
  </w:abstractNum>
  <w:abstractNum w:abstractNumId="24">
    <w:nsid w:val="3D93782A"/>
    <w:multiLevelType w:val="hybridMultilevel"/>
    <w:tmpl w:val="3234686E"/>
    <w:lvl w:ilvl="0" w:tplc="C86A3D2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7773E"/>
    <w:multiLevelType w:val="hybridMultilevel"/>
    <w:tmpl w:val="A974614A"/>
    <w:lvl w:ilvl="0" w:tplc="04090001">
      <w:start w:val="1"/>
      <w:numFmt w:val="bullet"/>
      <w:lvlText w:val=""/>
      <w:lvlJc w:val="left"/>
      <w:pPr>
        <w:ind w:left="792"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2D43ED8">
      <w:start w:val="1"/>
      <w:numFmt w:val="bullet"/>
      <w:lvlText w:val="o"/>
      <w:lvlJc w:val="left"/>
      <w:pPr>
        <w:ind w:left="15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564C44">
      <w:start w:val="1"/>
      <w:numFmt w:val="bullet"/>
      <w:lvlText w:val="▪"/>
      <w:lvlJc w:val="left"/>
      <w:pPr>
        <w:ind w:left="22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46092">
      <w:start w:val="1"/>
      <w:numFmt w:val="bullet"/>
      <w:lvlText w:val="•"/>
      <w:lvlJc w:val="left"/>
      <w:pPr>
        <w:ind w:left="29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2419E0">
      <w:start w:val="1"/>
      <w:numFmt w:val="bullet"/>
      <w:lvlText w:val="o"/>
      <w:lvlJc w:val="left"/>
      <w:pPr>
        <w:ind w:left="36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B8E7DE">
      <w:start w:val="1"/>
      <w:numFmt w:val="bullet"/>
      <w:lvlText w:val="▪"/>
      <w:lvlJc w:val="left"/>
      <w:pPr>
        <w:ind w:left="43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9632CC">
      <w:start w:val="1"/>
      <w:numFmt w:val="bullet"/>
      <w:lvlText w:val="•"/>
      <w:lvlJc w:val="left"/>
      <w:pPr>
        <w:ind w:left="51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C852FE">
      <w:start w:val="1"/>
      <w:numFmt w:val="bullet"/>
      <w:lvlText w:val="o"/>
      <w:lvlJc w:val="left"/>
      <w:pPr>
        <w:ind w:left="58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3232EE">
      <w:start w:val="1"/>
      <w:numFmt w:val="bullet"/>
      <w:lvlText w:val="▪"/>
      <w:lvlJc w:val="left"/>
      <w:pPr>
        <w:ind w:left="65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46E61826"/>
    <w:multiLevelType w:val="hybridMultilevel"/>
    <w:tmpl w:val="2D349BD4"/>
    <w:lvl w:ilvl="0" w:tplc="9D8C9BA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1D7DCE"/>
    <w:multiLevelType w:val="hybridMultilevel"/>
    <w:tmpl w:val="4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0A4395"/>
    <w:multiLevelType w:val="hybridMultilevel"/>
    <w:tmpl w:val="C5B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AD1069"/>
    <w:multiLevelType w:val="hybridMultilevel"/>
    <w:tmpl w:val="A294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606A1"/>
    <w:multiLevelType w:val="hybridMultilevel"/>
    <w:tmpl w:val="2DC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C443D8"/>
    <w:multiLevelType w:val="hybridMultilevel"/>
    <w:tmpl w:val="35FC5CF8"/>
    <w:lvl w:ilvl="0" w:tplc="2D522F9E">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8D35693"/>
    <w:multiLevelType w:val="hybridMultilevel"/>
    <w:tmpl w:val="021C6EF6"/>
    <w:lvl w:ilvl="0" w:tplc="396C607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9CD587D"/>
    <w:multiLevelType w:val="hybridMultilevel"/>
    <w:tmpl w:val="06CE54EC"/>
    <w:lvl w:ilvl="0" w:tplc="5E50A8A6">
      <w:start w:val="1"/>
      <w:numFmt w:val="bullet"/>
      <w:lvlText w:val="•"/>
      <w:lvlJc w:val="left"/>
      <w:pPr>
        <w:tabs>
          <w:tab w:val="num" w:pos="360"/>
        </w:tabs>
        <w:ind w:left="360" w:hanging="360"/>
      </w:pPr>
      <w:rPr>
        <w:rFonts w:ascii="Arial" w:hAnsi="Arial" w:hint="default"/>
      </w:rPr>
    </w:lvl>
    <w:lvl w:ilvl="1" w:tplc="912CB4FC" w:tentative="1">
      <w:start w:val="1"/>
      <w:numFmt w:val="bullet"/>
      <w:lvlText w:val="•"/>
      <w:lvlJc w:val="left"/>
      <w:pPr>
        <w:tabs>
          <w:tab w:val="num" w:pos="1080"/>
        </w:tabs>
        <w:ind w:left="1080" w:hanging="360"/>
      </w:pPr>
      <w:rPr>
        <w:rFonts w:ascii="Arial" w:hAnsi="Arial" w:hint="default"/>
      </w:rPr>
    </w:lvl>
    <w:lvl w:ilvl="2" w:tplc="AF48ED68" w:tentative="1">
      <w:start w:val="1"/>
      <w:numFmt w:val="bullet"/>
      <w:lvlText w:val="•"/>
      <w:lvlJc w:val="left"/>
      <w:pPr>
        <w:tabs>
          <w:tab w:val="num" w:pos="1800"/>
        </w:tabs>
        <w:ind w:left="1800" w:hanging="360"/>
      </w:pPr>
      <w:rPr>
        <w:rFonts w:ascii="Arial" w:hAnsi="Arial" w:hint="default"/>
      </w:rPr>
    </w:lvl>
    <w:lvl w:ilvl="3" w:tplc="34449CAA" w:tentative="1">
      <w:start w:val="1"/>
      <w:numFmt w:val="bullet"/>
      <w:lvlText w:val="•"/>
      <w:lvlJc w:val="left"/>
      <w:pPr>
        <w:tabs>
          <w:tab w:val="num" w:pos="2520"/>
        </w:tabs>
        <w:ind w:left="2520" w:hanging="360"/>
      </w:pPr>
      <w:rPr>
        <w:rFonts w:ascii="Arial" w:hAnsi="Arial" w:hint="default"/>
      </w:rPr>
    </w:lvl>
    <w:lvl w:ilvl="4" w:tplc="AD10B2D6" w:tentative="1">
      <w:start w:val="1"/>
      <w:numFmt w:val="bullet"/>
      <w:lvlText w:val="•"/>
      <w:lvlJc w:val="left"/>
      <w:pPr>
        <w:tabs>
          <w:tab w:val="num" w:pos="3240"/>
        </w:tabs>
        <w:ind w:left="3240" w:hanging="360"/>
      </w:pPr>
      <w:rPr>
        <w:rFonts w:ascii="Arial" w:hAnsi="Arial" w:hint="default"/>
      </w:rPr>
    </w:lvl>
    <w:lvl w:ilvl="5" w:tplc="33048906" w:tentative="1">
      <w:start w:val="1"/>
      <w:numFmt w:val="bullet"/>
      <w:lvlText w:val="•"/>
      <w:lvlJc w:val="left"/>
      <w:pPr>
        <w:tabs>
          <w:tab w:val="num" w:pos="3960"/>
        </w:tabs>
        <w:ind w:left="3960" w:hanging="360"/>
      </w:pPr>
      <w:rPr>
        <w:rFonts w:ascii="Arial" w:hAnsi="Arial" w:hint="default"/>
      </w:rPr>
    </w:lvl>
    <w:lvl w:ilvl="6" w:tplc="0F487EA2" w:tentative="1">
      <w:start w:val="1"/>
      <w:numFmt w:val="bullet"/>
      <w:lvlText w:val="•"/>
      <w:lvlJc w:val="left"/>
      <w:pPr>
        <w:tabs>
          <w:tab w:val="num" w:pos="4680"/>
        </w:tabs>
        <w:ind w:left="4680" w:hanging="360"/>
      </w:pPr>
      <w:rPr>
        <w:rFonts w:ascii="Arial" w:hAnsi="Arial" w:hint="default"/>
      </w:rPr>
    </w:lvl>
    <w:lvl w:ilvl="7" w:tplc="81F8A84A" w:tentative="1">
      <w:start w:val="1"/>
      <w:numFmt w:val="bullet"/>
      <w:lvlText w:val="•"/>
      <w:lvlJc w:val="left"/>
      <w:pPr>
        <w:tabs>
          <w:tab w:val="num" w:pos="5400"/>
        </w:tabs>
        <w:ind w:left="5400" w:hanging="360"/>
      </w:pPr>
      <w:rPr>
        <w:rFonts w:ascii="Arial" w:hAnsi="Arial" w:hint="default"/>
      </w:rPr>
    </w:lvl>
    <w:lvl w:ilvl="8" w:tplc="B112B030" w:tentative="1">
      <w:start w:val="1"/>
      <w:numFmt w:val="bullet"/>
      <w:lvlText w:val="•"/>
      <w:lvlJc w:val="left"/>
      <w:pPr>
        <w:tabs>
          <w:tab w:val="num" w:pos="6120"/>
        </w:tabs>
        <w:ind w:left="6120" w:hanging="360"/>
      </w:pPr>
      <w:rPr>
        <w:rFonts w:ascii="Arial" w:hAnsi="Arial" w:hint="default"/>
      </w:rPr>
    </w:lvl>
  </w:abstractNum>
  <w:abstractNum w:abstractNumId="39">
    <w:nsid w:val="5BE36F4F"/>
    <w:multiLevelType w:val="hybridMultilevel"/>
    <w:tmpl w:val="95DA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BF75DF5"/>
    <w:multiLevelType w:val="hybridMultilevel"/>
    <w:tmpl w:val="DD54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EB3336A"/>
    <w:multiLevelType w:val="hybridMultilevel"/>
    <w:tmpl w:val="3B34AF12"/>
    <w:lvl w:ilvl="0" w:tplc="D83AEC9E">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4C5CF3"/>
    <w:multiLevelType w:val="hybridMultilevel"/>
    <w:tmpl w:val="27A8C982"/>
    <w:lvl w:ilvl="0" w:tplc="1906540C">
      <w:start w:val="1"/>
      <w:numFmt w:val="bullet"/>
      <w:lvlText w:val="•"/>
      <w:lvlJc w:val="left"/>
      <w:pPr>
        <w:tabs>
          <w:tab w:val="num" w:pos="720"/>
        </w:tabs>
        <w:ind w:left="720" w:hanging="360"/>
      </w:pPr>
      <w:rPr>
        <w:rFonts w:ascii="Arial" w:hAnsi="Arial" w:hint="default"/>
      </w:rPr>
    </w:lvl>
    <w:lvl w:ilvl="1" w:tplc="D974DBD6" w:tentative="1">
      <w:start w:val="1"/>
      <w:numFmt w:val="bullet"/>
      <w:lvlText w:val="•"/>
      <w:lvlJc w:val="left"/>
      <w:pPr>
        <w:tabs>
          <w:tab w:val="num" w:pos="1440"/>
        </w:tabs>
        <w:ind w:left="1440" w:hanging="360"/>
      </w:pPr>
      <w:rPr>
        <w:rFonts w:ascii="Arial" w:hAnsi="Arial" w:hint="default"/>
      </w:rPr>
    </w:lvl>
    <w:lvl w:ilvl="2" w:tplc="4074323A" w:tentative="1">
      <w:start w:val="1"/>
      <w:numFmt w:val="bullet"/>
      <w:lvlText w:val="•"/>
      <w:lvlJc w:val="left"/>
      <w:pPr>
        <w:tabs>
          <w:tab w:val="num" w:pos="2160"/>
        </w:tabs>
        <w:ind w:left="2160" w:hanging="360"/>
      </w:pPr>
      <w:rPr>
        <w:rFonts w:ascii="Arial" w:hAnsi="Arial" w:hint="default"/>
      </w:rPr>
    </w:lvl>
    <w:lvl w:ilvl="3" w:tplc="3DFC7652" w:tentative="1">
      <w:start w:val="1"/>
      <w:numFmt w:val="bullet"/>
      <w:lvlText w:val="•"/>
      <w:lvlJc w:val="left"/>
      <w:pPr>
        <w:tabs>
          <w:tab w:val="num" w:pos="2880"/>
        </w:tabs>
        <w:ind w:left="2880" w:hanging="360"/>
      </w:pPr>
      <w:rPr>
        <w:rFonts w:ascii="Arial" w:hAnsi="Arial" w:hint="default"/>
      </w:rPr>
    </w:lvl>
    <w:lvl w:ilvl="4" w:tplc="87CE93C8" w:tentative="1">
      <w:start w:val="1"/>
      <w:numFmt w:val="bullet"/>
      <w:lvlText w:val="•"/>
      <w:lvlJc w:val="left"/>
      <w:pPr>
        <w:tabs>
          <w:tab w:val="num" w:pos="3600"/>
        </w:tabs>
        <w:ind w:left="3600" w:hanging="360"/>
      </w:pPr>
      <w:rPr>
        <w:rFonts w:ascii="Arial" w:hAnsi="Arial" w:hint="default"/>
      </w:rPr>
    </w:lvl>
    <w:lvl w:ilvl="5" w:tplc="DC1A521A" w:tentative="1">
      <w:start w:val="1"/>
      <w:numFmt w:val="bullet"/>
      <w:lvlText w:val="•"/>
      <w:lvlJc w:val="left"/>
      <w:pPr>
        <w:tabs>
          <w:tab w:val="num" w:pos="4320"/>
        </w:tabs>
        <w:ind w:left="4320" w:hanging="360"/>
      </w:pPr>
      <w:rPr>
        <w:rFonts w:ascii="Arial" w:hAnsi="Arial" w:hint="default"/>
      </w:rPr>
    </w:lvl>
    <w:lvl w:ilvl="6" w:tplc="1B284F1C" w:tentative="1">
      <w:start w:val="1"/>
      <w:numFmt w:val="bullet"/>
      <w:lvlText w:val="•"/>
      <w:lvlJc w:val="left"/>
      <w:pPr>
        <w:tabs>
          <w:tab w:val="num" w:pos="5040"/>
        </w:tabs>
        <w:ind w:left="5040" w:hanging="360"/>
      </w:pPr>
      <w:rPr>
        <w:rFonts w:ascii="Arial" w:hAnsi="Arial" w:hint="default"/>
      </w:rPr>
    </w:lvl>
    <w:lvl w:ilvl="7" w:tplc="38D0050A" w:tentative="1">
      <w:start w:val="1"/>
      <w:numFmt w:val="bullet"/>
      <w:lvlText w:val="•"/>
      <w:lvlJc w:val="left"/>
      <w:pPr>
        <w:tabs>
          <w:tab w:val="num" w:pos="5760"/>
        </w:tabs>
        <w:ind w:left="5760" w:hanging="360"/>
      </w:pPr>
      <w:rPr>
        <w:rFonts w:ascii="Arial" w:hAnsi="Arial" w:hint="default"/>
      </w:rPr>
    </w:lvl>
    <w:lvl w:ilvl="8" w:tplc="CDFE1DE4" w:tentative="1">
      <w:start w:val="1"/>
      <w:numFmt w:val="bullet"/>
      <w:lvlText w:val="•"/>
      <w:lvlJc w:val="left"/>
      <w:pPr>
        <w:tabs>
          <w:tab w:val="num" w:pos="6480"/>
        </w:tabs>
        <w:ind w:left="6480" w:hanging="360"/>
      </w:pPr>
      <w:rPr>
        <w:rFonts w:ascii="Arial" w:hAnsi="Arial" w:hint="default"/>
      </w:rPr>
    </w:lvl>
  </w:abstractNum>
  <w:abstractNum w:abstractNumId="43">
    <w:nsid w:val="6CED7E7C"/>
    <w:multiLevelType w:val="hybridMultilevel"/>
    <w:tmpl w:val="CE3E9524"/>
    <w:lvl w:ilvl="0" w:tplc="22C4FCD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FB19E1"/>
    <w:multiLevelType w:val="hybridMultilevel"/>
    <w:tmpl w:val="E2EE5622"/>
    <w:lvl w:ilvl="0" w:tplc="CE820C8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242F6D"/>
    <w:multiLevelType w:val="hybridMultilevel"/>
    <w:tmpl w:val="6024DB18"/>
    <w:lvl w:ilvl="0" w:tplc="CC02225C">
      <w:start w:val="1"/>
      <w:numFmt w:val="bullet"/>
      <w:lvlText w:val="•"/>
      <w:lvlJc w:val="left"/>
      <w:pPr>
        <w:tabs>
          <w:tab w:val="num" w:pos="360"/>
        </w:tabs>
        <w:ind w:left="360" w:hanging="360"/>
      </w:pPr>
      <w:rPr>
        <w:rFonts w:ascii="Arial" w:hAnsi="Arial" w:hint="default"/>
      </w:rPr>
    </w:lvl>
    <w:lvl w:ilvl="1" w:tplc="A3A6B410">
      <w:start w:val="1"/>
      <w:numFmt w:val="bullet"/>
      <w:lvlText w:val="•"/>
      <w:lvlJc w:val="left"/>
      <w:pPr>
        <w:tabs>
          <w:tab w:val="num" w:pos="1080"/>
        </w:tabs>
        <w:ind w:left="1080" w:hanging="360"/>
      </w:pPr>
      <w:rPr>
        <w:rFonts w:ascii="Arial" w:hAnsi="Arial" w:hint="default"/>
      </w:rPr>
    </w:lvl>
    <w:lvl w:ilvl="2" w:tplc="47A4B4F6" w:tentative="1">
      <w:start w:val="1"/>
      <w:numFmt w:val="bullet"/>
      <w:lvlText w:val="•"/>
      <w:lvlJc w:val="left"/>
      <w:pPr>
        <w:tabs>
          <w:tab w:val="num" w:pos="1800"/>
        </w:tabs>
        <w:ind w:left="1800" w:hanging="360"/>
      </w:pPr>
      <w:rPr>
        <w:rFonts w:ascii="Arial" w:hAnsi="Arial" w:hint="default"/>
      </w:rPr>
    </w:lvl>
    <w:lvl w:ilvl="3" w:tplc="CF940F2A" w:tentative="1">
      <w:start w:val="1"/>
      <w:numFmt w:val="bullet"/>
      <w:lvlText w:val="•"/>
      <w:lvlJc w:val="left"/>
      <w:pPr>
        <w:tabs>
          <w:tab w:val="num" w:pos="2520"/>
        </w:tabs>
        <w:ind w:left="2520" w:hanging="360"/>
      </w:pPr>
      <w:rPr>
        <w:rFonts w:ascii="Arial" w:hAnsi="Arial" w:hint="default"/>
      </w:rPr>
    </w:lvl>
    <w:lvl w:ilvl="4" w:tplc="1B388546" w:tentative="1">
      <w:start w:val="1"/>
      <w:numFmt w:val="bullet"/>
      <w:lvlText w:val="•"/>
      <w:lvlJc w:val="left"/>
      <w:pPr>
        <w:tabs>
          <w:tab w:val="num" w:pos="3240"/>
        </w:tabs>
        <w:ind w:left="3240" w:hanging="360"/>
      </w:pPr>
      <w:rPr>
        <w:rFonts w:ascii="Arial" w:hAnsi="Arial" w:hint="default"/>
      </w:rPr>
    </w:lvl>
    <w:lvl w:ilvl="5" w:tplc="5218EEF0" w:tentative="1">
      <w:start w:val="1"/>
      <w:numFmt w:val="bullet"/>
      <w:lvlText w:val="•"/>
      <w:lvlJc w:val="left"/>
      <w:pPr>
        <w:tabs>
          <w:tab w:val="num" w:pos="3960"/>
        </w:tabs>
        <w:ind w:left="3960" w:hanging="360"/>
      </w:pPr>
      <w:rPr>
        <w:rFonts w:ascii="Arial" w:hAnsi="Arial" w:hint="default"/>
      </w:rPr>
    </w:lvl>
    <w:lvl w:ilvl="6" w:tplc="32AC5F6E" w:tentative="1">
      <w:start w:val="1"/>
      <w:numFmt w:val="bullet"/>
      <w:lvlText w:val="•"/>
      <w:lvlJc w:val="left"/>
      <w:pPr>
        <w:tabs>
          <w:tab w:val="num" w:pos="4680"/>
        </w:tabs>
        <w:ind w:left="4680" w:hanging="360"/>
      </w:pPr>
      <w:rPr>
        <w:rFonts w:ascii="Arial" w:hAnsi="Arial" w:hint="default"/>
      </w:rPr>
    </w:lvl>
    <w:lvl w:ilvl="7" w:tplc="6FF43BF8" w:tentative="1">
      <w:start w:val="1"/>
      <w:numFmt w:val="bullet"/>
      <w:lvlText w:val="•"/>
      <w:lvlJc w:val="left"/>
      <w:pPr>
        <w:tabs>
          <w:tab w:val="num" w:pos="5400"/>
        </w:tabs>
        <w:ind w:left="5400" w:hanging="360"/>
      </w:pPr>
      <w:rPr>
        <w:rFonts w:ascii="Arial" w:hAnsi="Arial" w:hint="default"/>
      </w:rPr>
    </w:lvl>
    <w:lvl w:ilvl="8" w:tplc="EF0A007C" w:tentative="1">
      <w:start w:val="1"/>
      <w:numFmt w:val="bullet"/>
      <w:lvlText w:val="•"/>
      <w:lvlJc w:val="left"/>
      <w:pPr>
        <w:tabs>
          <w:tab w:val="num" w:pos="6120"/>
        </w:tabs>
        <w:ind w:left="6120" w:hanging="360"/>
      </w:pPr>
      <w:rPr>
        <w:rFonts w:ascii="Arial" w:hAnsi="Arial" w:hint="default"/>
      </w:rPr>
    </w:lvl>
  </w:abstractNum>
  <w:abstractNum w:abstractNumId="46">
    <w:nsid w:val="7A514E64"/>
    <w:multiLevelType w:val="hybridMultilevel"/>
    <w:tmpl w:val="8E72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C0B12E6"/>
    <w:multiLevelType w:val="hybridMultilevel"/>
    <w:tmpl w:val="D9CCF7BC"/>
    <w:lvl w:ilvl="0" w:tplc="8EFCFEE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5"/>
  </w:num>
  <w:num w:numId="4">
    <w:abstractNumId w:val="48"/>
  </w:num>
  <w:num w:numId="5">
    <w:abstractNumId w:val="21"/>
  </w:num>
  <w:num w:numId="6">
    <w:abstractNumId w:val="32"/>
  </w:num>
  <w:num w:numId="7">
    <w:abstractNumId w:val="18"/>
  </w:num>
  <w:num w:numId="8">
    <w:abstractNumId w:val="1"/>
  </w:num>
  <w:num w:numId="9">
    <w:abstractNumId w:val="28"/>
  </w:num>
  <w:num w:numId="10">
    <w:abstractNumId w:val="49"/>
  </w:num>
  <w:num w:numId="11">
    <w:abstractNumId w:val="12"/>
  </w:num>
  <w:num w:numId="12">
    <w:abstractNumId w:val="16"/>
  </w:num>
  <w:num w:numId="13">
    <w:abstractNumId w:val="47"/>
  </w:num>
  <w:num w:numId="14">
    <w:abstractNumId w:val="36"/>
  </w:num>
  <w:num w:numId="15">
    <w:abstractNumId w:val="27"/>
  </w:num>
  <w:num w:numId="16">
    <w:abstractNumId w:val="44"/>
  </w:num>
  <w:num w:numId="17">
    <w:abstractNumId w:val="9"/>
  </w:num>
  <w:num w:numId="18">
    <w:abstractNumId w:val="24"/>
  </w:num>
  <w:num w:numId="19">
    <w:abstractNumId w:val="11"/>
  </w:num>
  <w:num w:numId="20">
    <w:abstractNumId w:val="41"/>
  </w:num>
  <w:num w:numId="21">
    <w:abstractNumId w:val="37"/>
  </w:num>
  <w:num w:numId="22">
    <w:abstractNumId w:val="33"/>
  </w:num>
  <w:num w:numId="23">
    <w:abstractNumId w:val="7"/>
  </w:num>
  <w:num w:numId="24">
    <w:abstractNumId w:val="13"/>
  </w:num>
  <w:num w:numId="25">
    <w:abstractNumId w:val="2"/>
  </w:num>
  <w:num w:numId="26">
    <w:abstractNumId w:val="22"/>
  </w:num>
  <w:num w:numId="27">
    <w:abstractNumId w:val="3"/>
  </w:num>
  <w:num w:numId="28">
    <w:abstractNumId w:val="40"/>
  </w:num>
  <w:num w:numId="29">
    <w:abstractNumId w:val="46"/>
  </w:num>
  <w:num w:numId="30">
    <w:abstractNumId w:val="39"/>
  </w:num>
  <w:num w:numId="31">
    <w:abstractNumId w:val="17"/>
  </w:num>
  <w:num w:numId="32">
    <w:abstractNumId w:val="43"/>
  </w:num>
  <w:num w:numId="33">
    <w:abstractNumId w:val="29"/>
  </w:num>
  <w:num w:numId="34">
    <w:abstractNumId w:val="4"/>
  </w:num>
  <w:num w:numId="35">
    <w:abstractNumId w:val="30"/>
  </w:num>
  <w:num w:numId="36">
    <w:abstractNumId w:val="20"/>
  </w:num>
  <w:num w:numId="37">
    <w:abstractNumId w:val="14"/>
  </w:num>
  <w:num w:numId="38">
    <w:abstractNumId w:val="34"/>
  </w:num>
  <w:num w:numId="39">
    <w:abstractNumId w:val="35"/>
  </w:num>
  <w:num w:numId="40">
    <w:abstractNumId w:val="8"/>
  </w:num>
  <w:num w:numId="41">
    <w:abstractNumId w:val="26"/>
  </w:num>
  <w:num w:numId="42">
    <w:abstractNumId w:val="5"/>
  </w:num>
  <w:num w:numId="43">
    <w:abstractNumId w:val="45"/>
  </w:num>
  <w:num w:numId="44">
    <w:abstractNumId w:val="19"/>
  </w:num>
  <w:num w:numId="45">
    <w:abstractNumId w:val="23"/>
  </w:num>
  <w:num w:numId="46">
    <w:abstractNumId w:val="6"/>
  </w:num>
  <w:num w:numId="47">
    <w:abstractNumId w:val="38"/>
  </w:num>
  <w:num w:numId="48">
    <w:abstractNumId w:val="15"/>
  </w:num>
  <w:num w:numId="49">
    <w:abstractNumId w:val="4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05B94"/>
    <w:rsid w:val="00023227"/>
    <w:rsid w:val="000252E3"/>
    <w:rsid w:val="0002669E"/>
    <w:rsid w:val="00037DAF"/>
    <w:rsid w:val="00045B9A"/>
    <w:rsid w:val="00046F44"/>
    <w:rsid w:val="000534EC"/>
    <w:rsid w:val="000546C7"/>
    <w:rsid w:val="00062B66"/>
    <w:rsid w:val="0006383F"/>
    <w:rsid w:val="00063EC7"/>
    <w:rsid w:val="00064168"/>
    <w:rsid w:val="00080870"/>
    <w:rsid w:val="00087109"/>
    <w:rsid w:val="000878FB"/>
    <w:rsid w:val="0009352D"/>
    <w:rsid w:val="000937A7"/>
    <w:rsid w:val="0009394B"/>
    <w:rsid w:val="000A7127"/>
    <w:rsid w:val="000A7D82"/>
    <w:rsid w:val="000C594D"/>
    <w:rsid w:val="000C6206"/>
    <w:rsid w:val="000D1F87"/>
    <w:rsid w:val="000D53CE"/>
    <w:rsid w:val="000E1753"/>
    <w:rsid w:val="000E3494"/>
    <w:rsid w:val="000E449C"/>
    <w:rsid w:val="000E71DB"/>
    <w:rsid w:val="000F0692"/>
    <w:rsid w:val="000F5935"/>
    <w:rsid w:val="0010047D"/>
    <w:rsid w:val="0010495C"/>
    <w:rsid w:val="0011043C"/>
    <w:rsid w:val="00111ACF"/>
    <w:rsid w:val="00111D7C"/>
    <w:rsid w:val="00115FC3"/>
    <w:rsid w:val="0012720A"/>
    <w:rsid w:val="00135F3D"/>
    <w:rsid w:val="0013784B"/>
    <w:rsid w:val="001432B3"/>
    <w:rsid w:val="001449FC"/>
    <w:rsid w:val="00147500"/>
    <w:rsid w:val="00153544"/>
    <w:rsid w:val="00155E17"/>
    <w:rsid w:val="001609C6"/>
    <w:rsid w:val="00160B7B"/>
    <w:rsid w:val="00161A9D"/>
    <w:rsid w:val="00161D3F"/>
    <w:rsid w:val="00174DC2"/>
    <w:rsid w:val="00174FB7"/>
    <w:rsid w:val="00180436"/>
    <w:rsid w:val="00183A70"/>
    <w:rsid w:val="00186EF4"/>
    <w:rsid w:val="001963B4"/>
    <w:rsid w:val="001A1DD3"/>
    <w:rsid w:val="001B1001"/>
    <w:rsid w:val="001B690B"/>
    <w:rsid w:val="001C305E"/>
    <w:rsid w:val="001C552C"/>
    <w:rsid w:val="001D4D63"/>
    <w:rsid w:val="001D7BEE"/>
    <w:rsid w:val="001E23E6"/>
    <w:rsid w:val="001F1C1D"/>
    <w:rsid w:val="001F2E80"/>
    <w:rsid w:val="001F4BD9"/>
    <w:rsid w:val="001F6351"/>
    <w:rsid w:val="00213E96"/>
    <w:rsid w:val="00216BCB"/>
    <w:rsid w:val="00216C51"/>
    <w:rsid w:val="00217B4D"/>
    <w:rsid w:val="00224CF9"/>
    <w:rsid w:val="002310ED"/>
    <w:rsid w:val="0023156F"/>
    <w:rsid w:val="00232E58"/>
    <w:rsid w:val="00234CAE"/>
    <w:rsid w:val="00246C64"/>
    <w:rsid w:val="0025217D"/>
    <w:rsid w:val="00253C72"/>
    <w:rsid w:val="0026241B"/>
    <w:rsid w:val="0026307D"/>
    <w:rsid w:val="00264298"/>
    <w:rsid w:val="00264BAD"/>
    <w:rsid w:val="002655E5"/>
    <w:rsid w:val="0026776E"/>
    <w:rsid w:val="0027240C"/>
    <w:rsid w:val="00272FCA"/>
    <w:rsid w:val="00273B76"/>
    <w:rsid w:val="002749FE"/>
    <w:rsid w:val="00276800"/>
    <w:rsid w:val="00286D77"/>
    <w:rsid w:val="00287672"/>
    <w:rsid w:val="0029258A"/>
    <w:rsid w:val="00292833"/>
    <w:rsid w:val="002979E6"/>
    <w:rsid w:val="002A4B7F"/>
    <w:rsid w:val="002B3B16"/>
    <w:rsid w:val="002C2001"/>
    <w:rsid w:val="002C6ADE"/>
    <w:rsid w:val="002D2C3C"/>
    <w:rsid w:val="002D3DA9"/>
    <w:rsid w:val="002D5B25"/>
    <w:rsid w:val="002E0D6B"/>
    <w:rsid w:val="002F33F4"/>
    <w:rsid w:val="00303B68"/>
    <w:rsid w:val="00313B76"/>
    <w:rsid w:val="00320EC2"/>
    <w:rsid w:val="00320FE5"/>
    <w:rsid w:val="00332157"/>
    <w:rsid w:val="003328FF"/>
    <w:rsid w:val="00332E20"/>
    <w:rsid w:val="00332E56"/>
    <w:rsid w:val="0033359B"/>
    <w:rsid w:val="003371F0"/>
    <w:rsid w:val="00342BF6"/>
    <w:rsid w:val="0034474D"/>
    <w:rsid w:val="00345E27"/>
    <w:rsid w:val="00366654"/>
    <w:rsid w:val="00373F99"/>
    <w:rsid w:val="003907E3"/>
    <w:rsid w:val="00393CDF"/>
    <w:rsid w:val="00393E1B"/>
    <w:rsid w:val="00395DFC"/>
    <w:rsid w:val="00396CD4"/>
    <w:rsid w:val="003A0EF4"/>
    <w:rsid w:val="003B7D05"/>
    <w:rsid w:val="003C23A8"/>
    <w:rsid w:val="003C3E58"/>
    <w:rsid w:val="003C7BBB"/>
    <w:rsid w:val="003D006A"/>
    <w:rsid w:val="003D3615"/>
    <w:rsid w:val="003D7DF0"/>
    <w:rsid w:val="003E2818"/>
    <w:rsid w:val="003E5529"/>
    <w:rsid w:val="003E69E0"/>
    <w:rsid w:val="003E7C8D"/>
    <w:rsid w:val="003F7E1E"/>
    <w:rsid w:val="00400CAB"/>
    <w:rsid w:val="0041051C"/>
    <w:rsid w:val="00416EBA"/>
    <w:rsid w:val="00424750"/>
    <w:rsid w:val="00432A37"/>
    <w:rsid w:val="00432EBE"/>
    <w:rsid w:val="00433D30"/>
    <w:rsid w:val="0044295F"/>
    <w:rsid w:val="00442F1F"/>
    <w:rsid w:val="00445941"/>
    <w:rsid w:val="00451C61"/>
    <w:rsid w:val="0046364F"/>
    <w:rsid w:val="00466C9E"/>
    <w:rsid w:val="0047659E"/>
    <w:rsid w:val="00494E38"/>
    <w:rsid w:val="004A55DE"/>
    <w:rsid w:val="004A7BEA"/>
    <w:rsid w:val="004B7B11"/>
    <w:rsid w:val="004C2B09"/>
    <w:rsid w:val="004C4E3E"/>
    <w:rsid w:val="004D4B06"/>
    <w:rsid w:val="004D5C6D"/>
    <w:rsid w:val="004E2066"/>
    <w:rsid w:val="004E3B0D"/>
    <w:rsid w:val="004E4CA6"/>
    <w:rsid w:val="004F5F78"/>
    <w:rsid w:val="004F6B8F"/>
    <w:rsid w:val="00504A88"/>
    <w:rsid w:val="00530221"/>
    <w:rsid w:val="00535885"/>
    <w:rsid w:val="00543120"/>
    <w:rsid w:val="00544857"/>
    <w:rsid w:val="005508B0"/>
    <w:rsid w:val="00550D2B"/>
    <w:rsid w:val="005519F5"/>
    <w:rsid w:val="00552296"/>
    <w:rsid w:val="00557ABA"/>
    <w:rsid w:val="00560BD1"/>
    <w:rsid w:val="00562F12"/>
    <w:rsid w:val="00566436"/>
    <w:rsid w:val="00567299"/>
    <w:rsid w:val="00574240"/>
    <w:rsid w:val="00574AF9"/>
    <w:rsid w:val="005815AD"/>
    <w:rsid w:val="00584374"/>
    <w:rsid w:val="00592C7C"/>
    <w:rsid w:val="00597A02"/>
    <w:rsid w:val="005A24AE"/>
    <w:rsid w:val="005A5BC6"/>
    <w:rsid w:val="005A7F55"/>
    <w:rsid w:val="005B03F4"/>
    <w:rsid w:val="005B4E2F"/>
    <w:rsid w:val="005C20CA"/>
    <w:rsid w:val="005C565C"/>
    <w:rsid w:val="005D5F1E"/>
    <w:rsid w:val="005D65D0"/>
    <w:rsid w:val="005E137F"/>
    <w:rsid w:val="005F2F4D"/>
    <w:rsid w:val="005F45FA"/>
    <w:rsid w:val="00602F40"/>
    <w:rsid w:val="0060443D"/>
    <w:rsid w:val="006044A1"/>
    <w:rsid w:val="006161C7"/>
    <w:rsid w:val="00642435"/>
    <w:rsid w:val="0064565E"/>
    <w:rsid w:val="006570E2"/>
    <w:rsid w:val="0066251B"/>
    <w:rsid w:val="00664E68"/>
    <w:rsid w:val="0068432A"/>
    <w:rsid w:val="006931E1"/>
    <w:rsid w:val="00694391"/>
    <w:rsid w:val="00695E11"/>
    <w:rsid w:val="006A1ADE"/>
    <w:rsid w:val="006A2B67"/>
    <w:rsid w:val="006A4B20"/>
    <w:rsid w:val="006A674E"/>
    <w:rsid w:val="006B2CDF"/>
    <w:rsid w:val="006B2F0E"/>
    <w:rsid w:val="006B5A39"/>
    <w:rsid w:val="006B7BB9"/>
    <w:rsid w:val="006C1CC3"/>
    <w:rsid w:val="006D1E56"/>
    <w:rsid w:val="006D3640"/>
    <w:rsid w:val="006D5CA1"/>
    <w:rsid w:val="006E1CAC"/>
    <w:rsid w:val="006E74B5"/>
    <w:rsid w:val="006F0319"/>
    <w:rsid w:val="006F155C"/>
    <w:rsid w:val="006F376B"/>
    <w:rsid w:val="006F51C6"/>
    <w:rsid w:val="006F576B"/>
    <w:rsid w:val="006F5803"/>
    <w:rsid w:val="00713F8E"/>
    <w:rsid w:val="00720B88"/>
    <w:rsid w:val="00722312"/>
    <w:rsid w:val="007267E4"/>
    <w:rsid w:val="00727BF3"/>
    <w:rsid w:val="00731B02"/>
    <w:rsid w:val="00733961"/>
    <w:rsid w:val="00735643"/>
    <w:rsid w:val="00735E36"/>
    <w:rsid w:val="00737299"/>
    <w:rsid w:val="0074141C"/>
    <w:rsid w:val="007453EF"/>
    <w:rsid w:val="00753CB0"/>
    <w:rsid w:val="00757259"/>
    <w:rsid w:val="00762ACD"/>
    <w:rsid w:val="00764E93"/>
    <w:rsid w:val="007660A0"/>
    <w:rsid w:val="00770FFB"/>
    <w:rsid w:val="007738A8"/>
    <w:rsid w:val="00774B46"/>
    <w:rsid w:val="0077638E"/>
    <w:rsid w:val="00786D7B"/>
    <w:rsid w:val="007A0458"/>
    <w:rsid w:val="007A0A73"/>
    <w:rsid w:val="007A4319"/>
    <w:rsid w:val="007B125B"/>
    <w:rsid w:val="007B540F"/>
    <w:rsid w:val="007B7305"/>
    <w:rsid w:val="007C23F2"/>
    <w:rsid w:val="007C4CE6"/>
    <w:rsid w:val="007C6E71"/>
    <w:rsid w:val="007D10DA"/>
    <w:rsid w:val="007D26ED"/>
    <w:rsid w:val="007E22CD"/>
    <w:rsid w:val="007E6D19"/>
    <w:rsid w:val="007F5915"/>
    <w:rsid w:val="007F7926"/>
    <w:rsid w:val="0080161B"/>
    <w:rsid w:val="00803888"/>
    <w:rsid w:val="00805C77"/>
    <w:rsid w:val="00807BF4"/>
    <w:rsid w:val="00815C2A"/>
    <w:rsid w:val="0081611E"/>
    <w:rsid w:val="00816F81"/>
    <w:rsid w:val="008306F3"/>
    <w:rsid w:val="00831A7F"/>
    <w:rsid w:val="00833146"/>
    <w:rsid w:val="00836478"/>
    <w:rsid w:val="00841540"/>
    <w:rsid w:val="0084582E"/>
    <w:rsid w:val="00856E21"/>
    <w:rsid w:val="008607D1"/>
    <w:rsid w:val="00866118"/>
    <w:rsid w:val="00866B27"/>
    <w:rsid w:val="00871928"/>
    <w:rsid w:val="00872EEC"/>
    <w:rsid w:val="00887E2A"/>
    <w:rsid w:val="008957B2"/>
    <w:rsid w:val="008A0E6D"/>
    <w:rsid w:val="008B058F"/>
    <w:rsid w:val="008B3C59"/>
    <w:rsid w:val="008B639C"/>
    <w:rsid w:val="008B6BA0"/>
    <w:rsid w:val="008C6D23"/>
    <w:rsid w:val="008D36D9"/>
    <w:rsid w:val="008D4405"/>
    <w:rsid w:val="008D4F9C"/>
    <w:rsid w:val="008D53B9"/>
    <w:rsid w:val="008D619F"/>
    <w:rsid w:val="008E0FCB"/>
    <w:rsid w:val="008E5EA9"/>
    <w:rsid w:val="008F584A"/>
    <w:rsid w:val="009005D6"/>
    <w:rsid w:val="009044D8"/>
    <w:rsid w:val="00914822"/>
    <w:rsid w:val="0091498D"/>
    <w:rsid w:val="00923437"/>
    <w:rsid w:val="00946F8C"/>
    <w:rsid w:val="00947A0A"/>
    <w:rsid w:val="009615D0"/>
    <w:rsid w:val="00963587"/>
    <w:rsid w:val="00975B87"/>
    <w:rsid w:val="00982C46"/>
    <w:rsid w:val="00996F9F"/>
    <w:rsid w:val="009A20AB"/>
    <w:rsid w:val="009A253A"/>
    <w:rsid w:val="009A3F21"/>
    <w:rsid w:val="009A47F6"/>
    <w:rsid w:val="009C29C8"/>
    <w:rsid w:val="009D0570"/>
    <w:rsid w:val="009D186E"/>
    <w:rsid w:val="00A12CD1"/>
    <w:rsid w:val="00A17389"/>
    <w:rsid w:val="00A2277C"/>
    <w:rsid w:val="00A235E6"/>
    <w:rsid w:val="00A277AD"/>
    <w:rsid w:val="00A33E9D"/>
    <w:rsid w:val="00A35ECA"/>
    <w:rsid w:val="00A462AE"/>
    <w:rsid w:val="00A46D37"/>
    <w:rsid w:val="00A577D7"/>
    <w:rsid w:val="00A57EE0"/>
    <w:rsid w:val="00A62F2E"/>
    <w:rsid w:val="00A64B61"/>
    <w:rsid w:val="00A6523A"/>
    <w:rsid w:val="00A70FE8"/>
    <w:rsid w:val="00A72F54"/>
    <w:rsid w:val="00A744D9"/>
    <w:rsid w:val="00A87625"/>
    <w:rsid w:val="00A91791"/>
    <w:rsid w:val="00A9412F"/>
    <w:rsid w:val="00A960E3"/>
    <w:rsid w:val="00A979BF"/>
    <w:rsid w:val="00AA648A"/>
    <w:rsid w:val="00AB0B64"/>
    <w:rsid w:val="00AB2C4F"/>
    <w:rsid w:val="00AB4214"/>
    <w:rsid w:val="00AB7904"/>
    <w:rsid w:val="00AD0592"/>
    <w:rsid w:val="00AD0B54"/>
    <w:rsid w:val="00AD4CAE"/>
    <w:rsid w:val="00AD6652"/>
    <w:rsid w:val="00AD78C1"/>
    <w:rsid w:val="00AE51F0"/>
    <w:rsid w:val="00B00B70"/>
    <w:rsid w:val="00B069B6"/>
    <w:rsid w:val="00B14F35"/>
    <w:rsid w:val="00B258F7"/>
    <w:rsid w:val="00B30645"/>
    <w:rsid w:val="00B421E0"/>
    <w:rsid w:val="00B423B7"/>
    <w:rsid w:val="00B42A1F"/>
    <w:rsid w:val="00B52437"/>
    <w:rsid w:val="00B52E6B"/>
    <w:rsid w:val="00B5516D"/>
    <w:rsid w:val="00B60BA2"/>
    <w:rsid w:val="00B60DEF"/>
    <w:rsid w:val="00B724F3"/>
    <w:rsid w:val="00B75E17"/>
    <w:rsid w:val="00B81302"/>
    <w:rsid w:val="00B82957"/>
    <w:rsid w:val="00B97720"/>
    <w:rsid w:val="00BA6ECC"/>
    <w:rsid w:val="00BC03BB"/>
    <w:rsid w:val="00BC29EF"/>
    <w:rsid w:val="00BC7C16"/>
    <w:rsid w:val="00BC7E1E"/>
    <w:rsid w:val="00BD6129"/>
    <w:rsid w:val="00BD790A"/>
    <w:rsid w:val="00BF0F25"/>
    <w:rsid w:val="00BF15C4"/>
    <w:rsid w:val="00BF27E1"/>
    <w:rsid w:val="00BF30C6"/>
    <w:rsid w:val="00BF7B92"/>
    <w:rsid w:val="00C02204"/>
    <w:rsid w:val="00C068A3"/>
    <w:rsid w:val="00C27F2A"/>
    <w:rsid w:val="00C32369"/>
    <w:rsid w:val="00C34055"/>
    <w:rsid w:val="00C47ED3"/>
    <w:rsid w:val="00C501DD"/>
    <w:rsid w:val="00C51FCA"/>
    <w:rsid w:val="00C552A1"/>
    <w:rsid w:val="00C567DD"/>
    <w:rsid w:val="00C71EB0"/>
    <w:rsid w:val="00C75264"/>
    <w:rsid w:val="00C86402"/>
    <w:rsid w:val="00C93103"/>
    <w:rsid w:val="00CA0AE9"/>
    <w:rsid w:val="00CA2634"/>
    <w:rsid w:val="00CB0E04"/>
    <w:rsid w:val="00CC5427"/>
    <w:rsid w:val="00CC6882"/>
    <w:rsid w:val="00CD601E"/>
    <w:rsid w:val="00CE013F"/>
    <w:rsid w:val="00CE0351"/>
    <w:rsid w:val="00CE22D9"/>
    <w:rsid w:val="00CE5535"/>
    <w:rsid w:val="00CE66FC"/>
    <w:rsid w:val="00CE7473"/>
    <w:rsid w:val="00CE782E"/>
    <w:rsid w:val="00CF0C85"/>
    <w:rsid w:val="00D01412"/>
    <w:rsid w:val="00D0453B"/>
    <w:rsid w:val="00D05388"/>
    <w:rsid w:val="00D133CB"/>
    <w:rsid w:val="00D16657"/>
    <w:rsid w:val="00D2757E"/>
    <w:rsid w:val="00D424DC"/>
    <w:rsid w:val="00D443AB"/>
    <w:rsid w:val="00D46229"/>
    <w:rsid w:val="00D503CE"/>
    <w:rsid w:val="00D645BA"/>
    <w:rsid w:val="00D6696B"/>
    <w:rsid w:val="00D72870"/>
    <w:rsid w:val="00D809F6"/>
    <w:rsid w:val="00D81111"/>
    <w:rsid w:val="00D9060E"/>
    <w:rsid w:val="00D95811"/>
    <w:rsid w:val="00DA47BF"/>
    <w:rsid w:val="00DA5F79"/>
    <w:rsid w:val="00DB439A"/>
    <w:rsid w:val="00DB68D9"/>
    <w:rsid w:val="00DC0CFB"/>
    <w:rsid w:val="00DD1891"/>
    <w:rsid w:val="00DE5228"/>
    <w:rsid w:val="00DF7E46"/>
    <w:rsid w:val="00E02ACC"/>
    <w:rsid w:val="00E0697A"/>
    <w:rsid w:val="00E069A4"/>
    <w:rsid w:val="00E17537"/>
    <w:rsid w:val="00E20250"/>
    <w:rsid w:val="00E300F0"/>
    <w:rsid w:val="00E35710"/>
    <w:rsid w:val="00E43F3B"/>
    <w:rsid w:val="00E47738"/>
    <w:rsid w:val="00E522B6"/>
    <w:rsid w:val="00E53007"/>
    <w:rsid w:val="00E54200"/>
    <w:rsid w:val="00E55B4A"/>
    <w:rsid w:val="00E61920"/>
    <w:rsid w:val="00E67D0F"/>
    <w:rsid w:val="00E73CB6"/>
    <w:rsid w:val="00E74B1C"/>
    <w:rsid w:val="00E852D4"/>
    <w:rsid w:val="00E86605"/>
    <w:rsid w:val="00EA02C1"/>
    <w:rsid w:val="00EA2878"/>
    <w:rsid w:val="00EC59C1"/>
    <w:rsid w:val="00EC603E"/>
    <w:rsid w:val="00ED0984"/>
    <w:rsid w:val="00ED265B"/>
    <w:rsid w:val="00ED37C5"/>
    <w:rsid w:val="00ED388F"/>
    <w:rsid w:val="00ED38D3"/>
    <w:rsid w:val="00EE5069"/>
    <w:rsid w:val="00EE6676"/>
    <w:rsid w:val="00EF2F56"/>
    <w:rsid w:val="00EF4342"/>
    <w:rsid w:val="00EF55F0"/>
    <w:rsid w:val="00EF5B3C"/>
    <w:rsid w:val="00F00CB5"/>
    <w:rsid w:val="00F01C88"/>
    <w:rsid w:val="00F02080"/>
    <w:rsid w:val="00F0219A"/>
    <w:rsid w:val="00F03E51"/>
    <w:rsid w:val="00F150E0"/>
    <w:rsid w:val="00F1517E"/>
    <w:rsid w:val="00F20AA6"/>
    <w:rsid w:val="00F21623"/>
    <w:rsid w:val="00F240C2"/>
    <w:rsid w:val="00F30AD7"/>
    <w:rsid w:val="00F3449A"/>
    <w:rsid w:val="00F40129"/>
    <w:rsid w:val="00F40A82"/>
    <w:rsid w:val="00F43EBD"/>
    <w:rsid w:val="00F4411C"/>
    <w:rsid w:val="00F47408"/>
    <w:rsid w:val="00F50C04"/>
    <w:rsid w:val="00F51EB8"/>
    <w:rsid w:val="00F5485D"/>
    <w:rsid w:val="00F54A99"/>
    <w:rsid w:val="00F57838"/>
    <w:rsid w:val="00F6467F"/>
    <w:rsid w:val="00F71A08"/>
    <w:rsid w:val="00F871C0"/>
    <w:rsid w:val="00FB1DCD"/>
    <w:rsid w:val="00FB3B6D"/>
    <w:rsid w:val="00FC1970"/>
    <w:rsid w:val="00FC24E0"/>
    <w:rsid w:val="00FC5434"/>
    <w:rsid w:val="00FD2BC4"/>
    <w:rsid w:val="00FD4F6C"/>
    <w:rsid w:val="00FE2522"/>
    <w:rsid w:val="00FE27E3"/>
    <w:rsid w:val="00FE7B44"/>
    <w:rsid w:val="00FF4674"/>
    <w:rsid w:val="00FF6745"/>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9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semiHidden/>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F2F4D"/>
    <w:rPr>
      <w:color w:val="605E5C"/>
      <w:shd w:val="clear" w:color="auto" w:fill="E1DFDD"/>
    </w:rPr>
  </w:style>
  <w:style w:type="character" w:customStyle="1" w:styleId="UnresolvedMention">
    <w:name w:val="Unresolved Mention"/>
    <w:basedOn w:val="DefaultParagraphFont"/>
    <w:uiPriority w:val="99"/>
    <w:semiHidden/>
    <w:unhideWhenUsed/>
    <w:rsid w:val="00BC03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semiHidden/>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F2F4D"/>
    <w:rPr>
      <w:color w:val="605E5C"/>
      <w:shd w:val="clear" w:color="auto" w:fill="E1DFDD"/>
    </w:rPr>
  </w:style>
  <w:style w:type="character" w:customStyle="1" w:styleId="UnresolvedMention">
    <w:name w:val="Unresolved Mention"/>
    <w:basedOn w:val="DefaultParagraphFont"/>
    <w:uiPriority w:val="99"/>
    <w:semiHidden/>
    <w:unhideWhenUsed/>
    <w:rsid w:val="00BC0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201">
      <w:bodyDiv w:val="1"/>
      <w:marLeft w:val="0"/>
      <w:marRight w:val="0"/>
      <w:marTop w:val="0"/>
      <w:marBottom w:val="0"/>
      <w:divBdr>
        <w:top w:val="none" w:sz="0" w:space="0" w:color="auto"/>
        <w:left w:val="none" w:sz="0" w:space="0" w:color="auto"/>
        <w:bottom w:val="none" w:sz="0" w:space="0" w:color="auto"/>
        <w:right w:val="none" w:sz="0" w:space="0" w:color="auto"/>
      </w:divBdr>
      <w:divsChild>
        <w:div w:id="657223332">
          <w:marLeft w:val="446"/>
          <w:marRight w:val="0"/>
          <w:marTop w:val="0"/>
          <w:marBottom w:val="0"/>
          <w:divBdr>
            <w:top w:val="none" w:sz="0" w:space="0" w:color="auto"/>
            <w:left w:val="none" w:sz="0" w:space="0" w:color="auto"/>
            <w:bottom w:val="none" w:sz="0" w:space="0" w:color="auto"/>
            <w:right w:val="none" w:sz="0" w:space="0" w:color="auto"/>
          </w:divBdr>
        </w:div>
        <w:div w:id="906761790">
          <w:marLeft w:val="446"/>
          <w:marRight w:val="0"/>
          <w:marTop w:val="0"/>
          <w:marBottom w:val="0"/>
          <w:divBdr>
            <w:top w:val="none" w:sz="0" w:space="0" w:color="auto"/>
            <w:left w:val="none" w:sz="0" w:space="0" w:color="auto"/>
            <w:bottom w:val="none" w:sz="0" w:space="0" w:color="auto"/>
            <w:right w:val="none" w:sz="0" w:space="0" w:color="auto"/>
          </w:divBdr>
        </w:div>
        <w:div w:id="906261191">
          <w:marLeft w:val="446"/>
          <w:marRight w:val="0"/>
          <w:marTop w:val="0"/>
          <w:marBottom w:val="0"/>
          <w:divBdr>
            <w:top w:val="none" w:sz="0" w:space="0" w:color="auto"/>
            <w:left w:val="none" w:sz="0" w:space="0" w:color="auto"/>
            <w:bottom w:val="none" w:sz="0" w:space="0" w:color="auto"/>
            <w:right w:val="none" w:sz="0" w:space="0" w:color="auto"/>
          </w:divBdr>
        </w:div>
        <w:div w:id="1358703607">
          <w:marLeft w:val="446"/>
          <w:marRight w:val="0"/>
          <w:marTop w:val="0"/>
          <w:marBottom w:val="0"/>
          <w:divBdr>
            <w:top w:val="none" w:sz="0" w:space="0" w:color="auto"/>
            <w:left w:val="none" w:sz="0" w:space="0" w:color="auto"/>
            <w:bottom w:val="none" w:sz="0" w:space="0" w:color="auto"/>
            <w:right w:val="none" w:sz="0" w:space="0" w:color="auto"/>
          </w:divBdr>
        </w:div>
        <w:div w:id="557860902">
          <w:marLeft w:val="446"/>
          <w:marRight w:val="0"/>
          <w:marTop w:val="0"/>
          <w:marBottom w:val="0"/>
          <w:divBdr>
            <w:top w:val="none" w:sz="0" w:space="0" w:color="auto"/>
            <w:left w:val="none" w:sz="0" w:space="0" w:color="auto"/>
            <w:bottom w:val="none" w:sz="0" w:space="0" w:color="auto"/>
            <w:right w:val="none" w:sz="0" w:space="0" w:color="auto"/>
          </w:divBdr>
        </w:div>
        <w:div w:id="1046956385">
          <w:marLeft w:val="446"/>
          <w:marRight w:val="0"/>
          <w:marTop w:val="0"/>
          <w:marBottom w:val="0"/>
          <w:divBdr>
            <w:top w:val="none" w:sz="0" w:space="0" w:color="auto"/>
            <w:left w:val="none" w:sz="0" w:space="0" w:color="auto"/>
            <w:bottom w:val="none" w:sz="0" w:space="0" w:color="auto"/>
            <w:right w:val="none" w:sz="0" w:space="0" w:color="auto"/>
          </w:divBdr>
        </w:div>
        <w:div w:id="1791896681">
          <w:marLeft w:val="446"/>
          <w:marRight w:val="0"/>
          <w:marTop w:val="0"/>
          <w:marBottom w:val="0"/>
          <w:divBdr>
            <w:top w:val="none" w:sz="0" w:space="0" w:color="auto"/>
            <w:left w:val="none" w:sz="0" w:space="0" w:color="auto"/>
            <w:bottom w:val="none" w:sz="0" w:space="0" w:color="auto"/>
            <w:right w:val="none" w:sz="0" w:space="0" w:color="auto"/>
          </w:divBdr>
        </w:div>
        <w:div w:id="1201552390">
          <w:marLeft w:val="446"/>
          <w:marRight w:val="0"/>
          <w:marTop w:val="0"/>
          <w:marBottom w:val="0"/>
          <w:divBdr>
            <w:top w:val="none" w:sz="0" w:space="0" w:color="auto"/>
            <w:left w:val="none" w:sz="0" w:space="0" w:color="auto"/>
            <w:bottom w:val="none" w:sz="0" w:space="0" w:color="auto"/>
            <w:right w:val="none" w:sz="0" w:space="0" w:color="auto"/>
          </w:divBdr>
        </w:div>
        <w:div w:id="816798191">
          <w:marLeft w:val="446"/>
          <w:marRight w:val="0"/>
          <w:marTop w:val="0"/>
          <w:marBottom w:val="0"/>
          <w:divBdr>
            <w:top w:val="none" w:sz="0" w:space="0" w:color="auto"/>
            <w:left w:val="none" w:sz="0" w:space="0" w:color="auto"/>
            <w:bottom w:val="none" w:sz="0" w:space="0" w:color="auto"/>
            <w:right w:val="none" w:sz="0" w:space="0" w:color="auto"/>
          </w:divBdr>
        </w:div>
        <w:div w:id="2048480722">
          <w:marLeft w:val="446"/>
          <w:marRight w:val="0"/>
          <w:marTop w:val="0"/>
          <w:marBottom w:val="0"/>
          <w:divBdr>
            <w:top w:val="none" w:sz="0" w:space="0" w:color="auto"/>
            <w:left w:val="none" w:sz="0" w:space="0" w:color="auto"/>
            <w:bottom w:val="none" w:sz="0" w:space="0" w:color="auto"/>
            <w:right w:val="none" w:sz="0" w:space="0" w:color="auto"/>
          </w:divBdr>
        </w:div>
      </w:divsChild>
    </w:div>
    <w:div w:id="470291544">
      <w:bodyDiv w:val="1"/>
      <w:marLeft w:val="0"/>
      <w:marRight w:val="0"/>
      <w:marTop w:val="0"/>
      <w:marBottom w:val="0"/>
      <w:divBdr>
        <w:top w:val="none" w:sz="0" w:space="0" w:color="auto"/>
        <w:left w:val="none" w:sz="0" w:space="0" w:color="auto"/>
        <w:bottom w:val="none" w:sz="0" w:space="0" w:color="auto"/>
        <w:right w:val="none" w:sz="0" w:space="0" w:color="auto"/>
      </w:divBdr>
    </w:div>
    <w:div w:id="705527708">
      <w:bodyDiv w:val="1"/>
      <w:marLeft w:val="0"/>
      <w:marRight w:val="0"/>
      <w:marTop w:val="0"/>
      <w:marBottom w:val="0"/>
      <w:divBdr>
        <w:top w:val="none" w:sz="0" w:space="0" w:color="auto"/>
        <w:left w:val="none" w:sz="0" w:space="0" w:color="auto"/>
        <w:bottom w:val="none" w:sz="0" w:space="0" w:color="auto"/>
        <w:right w:val="none" w:sz="0" w:space="0" w:color="auto"/>
      </w:divBdr>
      <w:divsChild>
        <w:div w:id="814493392">
          <w:marLeft w:val="446"/>
          <w:marRight w:val="0"/>
          <w:marTop w:val="0"/>
          <w:marBottom w:val="0"/>
          <w:divBdr>
            <w:top w:val="none" w:sz="0" w:space="0" w:color="auto"/>
            <w:left w:val="none" w:sz="0" w:space="0" w:color="auto"/>
            <w:bottom w:val="none" w:sz="0" w:space="0" w:color="auto"/>
            <w:right w:val="none" w:sz="0" w:space="0" w:color="auto"/>
          </w:divBdr>
        </w:div>
        <w:div w:id="878005231">
          <w:marLeft w:val="446"/>
          <w:marRight w:val="0"/>
          <w:marTop w:val="0"/>
          <w:marBottom w:val="0"/>
          <w:divBdr>
            <w:top w:val="none" w:sz="0" w:space="0" w:color="auto"/>
            <w:left w:val="none" w:sz="0" w:space="0" w:color="auto"/>
            <w:bottom w:val="none" w:sz="0" w:space="0" w:color="auto"/>
            <w:right w:val="none" w:sz="0" w:space="0" w:color="auto"/>
          </w:divBdr>
        </w:div>
      </w:divsChild>
    </w:div>
    <w:div w:id="726611045">
      <w:bodyDiv w:val="1"/>
      <w:marLeft w:val="0"/>
      <w:marRight w:val="0"/>
      <w:marTop w:val="0"/>
      <w:marBottom w:val="0"/>
      <w:divBdr>
        <w:top w:val="none" w:sz="0" w:space="0" w:color="auto"/>
        <w:left w:val="none" w:sz="0" w:space="0" w:color="auto"/>
        <w:bottom w:val="none" w:sz="0" w:space="0" w:color="auto"/>
        <w:right w:val="none" w:sz="0" w:space="0" w:color="auto"/>
      </w:divBdr>
      <w:divsChild>
        <w:div w:id="2034377620">
          <w:marLeft w:val="446"/>
          <w:marRight w:val="0"/>
          <w:marTop w:val="0"/>
          <w:marBottom w:val="0"/>
          <w:divBdr>
            <w:top w:val="none" w:sz="0" w:space="0" w:color="auto"/>
            <w:left w:val="none" w:sz="0" w:space="0" w:color="auto"/>
            <w:bottom w:val="none" w:sz="0" w:space="0" w:color="auto"/>
            <w:right w:val="none" w:sz="0" w:space="0" w:color="auto"/>
          </w:divBdr>
        </w:div>
        <w:div w:id="1023289669">
          <w:marLeft w:val="1166"/>
          <w:marRight w:val="0"/>
          <w:marTop w:val="0"/>
          <w:marBottom w:val="0"/>
          <w:divBdr>
            <w:top w:val="none" w:sz="0" w:space="0" w:color="auto"/>
            <w:left w:val="none" w:sz="0" w:space="0" w:color="auto"/>
            <w:bottom w:val="none" w:sz="0" w:space="0" w:color="auto"/>
            <w:right w:val="none" w:sz="0" w:space="0" w:color="auto"/>
          </w:divBdr>
        </w:div>
        <w:div w:id="1119035457">
          <w:marLeft w:val="1166"/>
          <w:marRight w:val="0"/>
          <w:marTop w:val="0"/>
          <w:marBottom w:val="0"/>
          <w:divBdr>
            <w:top w:val="none" w:sz="0" w:space="0" w:color="auto"/>
            <w:left w:val="none" w:sz="0" w:space="0" w:color="auto"/>
            <w:bottom w:val="none" w:sz="0" w:space="0" w:color="auto"/>
            <w:right w:val="none" w:sz="0" w:space="0" w:color="auto"/>
          </w:divBdr>
        </w:div>
        <w:div w:id="1425030663">
          <w:marLeft w:val="1166"/>
          <w:marRight w:val="0"/>
          <w:marTop w:val="0"/>
          <w:marBottom w:val="0"/>
          <w:divBdr>
            <w:top w:val="none" w:sz="0" w:space="0" w:color="auto"/>
            <w:left w:val="none" w:sz="0" w:space="0" w:color="auto"/>
            <w:bottom w:val="none" w:sz="0" w:space="0" w:color="auto"/>
            <w:right w:val="none" w:sz="0" w:space="0" w:color="auto"/>
          </w:divBdr>
        </w:div>
        <w:div w:id="396980700">
          <w:marLeft w:val="1166"/>
          <w:marRight w:val="0"/>
          <w:marTop w:val="0"/>
          <w:marBottom w:val="0"/>
          <w:divBdr>
            <w:top w:val="none" w:sz="0" w:space="0" w:color="auto"/>
            <w:left w:val="none" w:sz="0" w:space="0" w:color="auto"/>
            <w:bottom w:val="none" w:sz="0" w:space="0" w:color="auto"/>
            <w:right w:val="none" w:sz="0" w:space="0" w:color="auto"/>
          </w:divBdr>
        </w:div>
        <w:div w:id="686643231">
          <w:marLeft w:val="1166"/>
          <w:marRight w:val="0"/>
          <w:marTop w:val="0"/>
          <w:marBottom w:val="0"/>
          <w:divBdr>
            <w:top w:val="none" w:sz="0" w:space="0" w:color="auto"/>
            <w:left w:val="none" w:sz="0" w:space="0" w:color="auto"/>
            <w:bottom w:val="none" w:sz="0" w:space="0" w:color="auto"/>
            <w:right w:val="none" w:sz="0" w:space="0" w:color="auto"/>
          </w:divBdr>
        </w:div>
        <w:div w:id="1006981570">
          <w:marLeft w:val="1166"/>
          <w:marRight w:val="0"/>
          <w:marTop w:val="0"/>
          <w:marBottom w:val="0"/>
          <w:divBdr>
            <w:top w:val="none" w:sz="0" w:space="0" w:color="auto"/>
            <w:left w:val="none" w:sz="0" w:space="0" w:color="auto"/>
            <w:bottom w:val="none" w:sz="0" w:space="0" w:color="auto"/>
            <w:right w:val="none" w:sz="0" w:space="0" w:color="auto"/>
          </w:divBdr>
        </w:div>
      </w:divsChild>
    </w:div>
    <w:div w:id="951127671">
      <w:bodyDiv w:val="1"/>
      <w:marLeft w:val="0"/>
      <w:marRight w:val="0"/>
      <w:marTop w:val="0"/>
      <w:marBottom w:val="0"/>
      <w:divBdr>
        <w:top w:val="none" w:sz="0" w:space="0" w:color="auto"/>
        <w:left w:val="none" w:sz="0" w:space="0" w:color="auto"/>
        <w:bottom w:val="none" w:sz="0" w:space="0" w:color="auto"/>
        <w:right w:val="none" w:sz="0" w:space="0" w:color="auto"/>
      </w:divBdr>
      <w:divsChild>
        <w:div w:id="1726099054">
          <w:marLeft w:val="446"/>
          <w:marRight w:val="0"/>
          <w:marTop w:val="0"/>
          <w:marBottom w:val="0"/>
          <w:divBdr>
            <w:top w:val="none" w:sz="0" w:space="0" w:color="auto"/>
            <w:left w:val="none" w:sz="0" w:space="0" w:color="auto"/>
            <w:bottom w:val="none" w:sz="0" w:space="0" w:color="auto"/>
            <w:right w:val="none" w:sz="0" w:space="0" w:color="auto"/>
          </w:divBdr>
        </w:div>
        <w:div w:id="398749120">
          <w:marLeft w:val="446"/>
          <w:marRight w:val="0"/>
          <w:marTop w:val="0"/>
          <w:marBottom w:val="0"/>
          <w:divBdr>
            <w:top w:val="none" w:sz="0" w:space="0" w:color="auto"/>
            <w:left w:val="none" w:sz="0" w:space="0" w:color="auto"/>
            <w:bottom w:val="none" w:sz="0" w:space="0" w:color="auto"/>
            <w:right w:val="none" w:sz="0" w:space="0" w:color="auto"/>
          </w:divBdr>
        </w:div>
        <w:div w:id="406463926">
          <w:marLeft w:val="446"/>
          <w:marRight w:val="0"/>
          <w:marTop w:val="0"/>
          <w:marBottom w:val="0"/>
          <w:divBdr>
            <w:top w:val="none" w:sz="0" w:space="0" w:color="auto"/>
            <w:left w:val="none" w:sz="0" w:space="0" w:color="auto"/>
            <w:bottom w:val="none" w:sz="0" w:space="0" w:color="auto"/>
            <w:right w:val="none" w:sz="0" w:space="0" w:color="auto"/>
          </w:divBdr>
        </w:div>
      </w:divsChild>
    </w:div>
    <w:div w:id="981615213">
      <w:bodyDiv w:val="1"/>
      <w:marLeft w:val="0"/>
      <w:marRight w:val="0"/>
      <w:marTop w:val="0"/>
      <w:marBottom w:val="0"/>
      <w:divBdr>
        <w:top w:val="none" w:sz="0" w:space="0" w:color="auto"/>
        <w:left w:val="none" w:sz="0" w:space="0" w:color="auto"/>
        <w:bottom w:val="none" w:sz="0" w:space="0" w:color="auto"/>
        <w:right w:val="none" w:sz="0" w:space="0" w:color="auto"/>
      </w:divBdr>
      <w:divsChild>
        <w:div w:id="33508225">
          <w:marLeft w:val="446"/>
          <w:marRight w:val="0"/>
          <w:marTop w:val="0"/>
          <w:marBottom w:val="0"/>
          <w:divBdr>
            <w:top w:val="none" w:sz="0" w:space="0" w:color="auto"/>
            <w:left w:val="none" w:sz="0" w:space="0" w:color="auto"/>
            <w:bottom w:val="none" w:sz="0" w:space="0" w:color="auto"/>
            <w:right w:val="none" w:sz="0" w:space="0" w:color="auto"/>
          </w:divBdr>
        </w:div>
        <w:div w:id="1714966731">
          <w:marLeft w:val="1166"/>
          <w:marRight w:val="0"/>
          <w:marTop w:val="0"/>
          <w:marBottom w:val="0"/>
          <w:divBdr>
            <w:top w:val="none" w:sz="0" w:space="0" w:color="auto"/>
            <w:left w:val="none" w:sz="0" w:space="0" w:color="auto"/>
            <w:bottom w:val="none" w:sz="0" w:space="0" w:color="auto"/>
            <w:right w:val="none" w:sz="0" w:space="0" w:color="auto"/>
          </w:divBdr>
        </w:div>
        <w:div w:id="1025326759">
          <w:marLeft w:val="1166"/>
          <w:marRight w:val="0"/>
          <w:marTop w:val="0"/>
          <w:marBottom w:val="0"/>
          <w:divBdr>
            <w:top w:val="none" w:sz="0" w:space="0" w:color="auto"/>
            <w:left w:val="none" w:sz="0" w:space="0" w:color="auto"/>
            <w:bottom w:val="none" w:sz="0" w:space="0" w:color="auto"/>
            <w:right w:val="none" w:sz="0" w:space="0" w:color="auto"/>
          </w:divBdr>
        </w:div>
        <w:div w:id="1924870245">
          <w:marLeft w:val="1166"/>
          <w:marRight w:val="0"/>
          <w:marTop w:val="0"/>
          <w:marBottom w:val="0"/>
          <w:divBdr>
            <w:top w:val="none" w:sz="0" w:space="0" w:color="auto"/>
            <w:left w:val="none" w:sz="0" w:space="0" w:color="auto"/>
            <w:bottom w:val="none" w:sz="0" w:space="0" w:color="auto"/>
            <w:right w:val="none" w:sz="0" w:space="0" w:color="auto"/>
          </w:divBdr>
        </w:div>
      </w:divsChild>
    </w:div>
    <w:div w:id="1468008508">
      <w:bodyDiv w:val="1"/>
      <w:marLeft w:val="0"/>
      <w:marRight w:val="0"/>
      <w:marTop w:val="0"/>
      <w:marBottom w:val="0"/>
      <w:divBdr>
        <w:top w:val="none" w:sz="0" w:space="0" w:color="auto"/>
        <w:left w:val="none" w:sz="0" w:space="0" w:color="auto"/>
        <w:bottom w:val="none" w:sz="0" w:space="0" w:color="auto"/>
        <w:right w:val="none" w:sz="0" w:space="0" w:color="auto"/>
      </w:divBdr>
      <w:divsChild>
        <w:div w:id="454062316">
          <w:marLeft w:val="446"/>
          <w:marRight w:val="0"/>
          <w:marTop w:val="0"/>
          <w:marBottom w:val="0"/>
          <w:divBdr>
            <w:top w:val="none" w:sz="0" w:space="0" w:color="auto"/>
            <w:left w:val="none" w:sz="0" w:space="0" w:color="auto"/>
            <w:bottom w:val="none" w:sz="0" w:space="0" w:color="auto"/>
            <w:right w:val="none" w:sz="0" w:space="0" w:color="auto"/>
          </w:divBdr>
        </w:div>
        <w:div w:id="389575511">
          <w:marLeft w:val="446"/>
          <w:marRight w:val="0"/>
          <w:marTop w:val="0"/>
          <w:marBottom w:val="0"/>
          <w:divBdr>
            <w:top w:val="none" w:sz="0" w:space="0" w:color="auto"/>
            <w:left w:val="none" w:sz="0" w:space="0" w:color="auto"/>
            <w:bottom w:val="none" w:sz="0" w:space="0" w:color="auto"/>
            <w:right w:val="none" w:sz="0" w:space="0" w:color="auto"/>
          </w:divBdr>
        </w:div>
        <w:div w:id="1032413019">
          <w:marLeft w:val="446"/>
          <w:marRight w:val="0"/>
          <w:marTop w:val="0"/>
          <w:marBottom w:val="0"/>
          <w:divBdr>
            <w:top w:val="none" w:sz="0" w:space="0" w:color="auto"/>
            <w:left w:val="none" w:sz="0" w:space="0" w:color="auto"/>
            <w:bottom w:val="none" w:sz="0" w:space="0" w:color="auto"/>
            <w:right w:val="none" w:sz="0" w:space="0" w:color="auto"/>
          </w:divBdr>
        </w:div>
        <w:div w:id="1226523658">
          <w:marLeft w:val="446"/>
          <w:marRight w:val="0"/>
          <w:marTop w:val="0"/>
          <w:marBottom w:val="0"/>
          <w:divBdr>
            <w:top w:val="none" w:sz="0" w:space="0" w:color="auto"/>
            <w:left w:val="none" w:sz="0" w:space="0" w:color="auto"/>
            <w:bottom w:val="none" w:sz="0" w:space="0" w:color="auto"/>
            <w:right w:val="none" w:sz="0" w:space="0" w:color="auto"/>
          </w:divBdr>
        </w:div>
      </w:divsChild>
    </w:div>
    <w:div w:id="1507817290">
      <w:bodyDiv w:val="1"/>
      <w:marLeft w:val="0"/>
      <w:marRight w:val="0"/>
      <w:marTop w:val="0"/>
      <w:marBottom w:val="0"/>
      <w:divBdr>
        <w:top w:val="none" w:sz="0" w:space="0" w:color="auto"/>
        <w:left w:val="none" w:sz="0" w:space="0" w:color="auto"/>
        <w:bottom w:val="none" w:sz="0" w:space="0" w:color="auto"/>
        <w:right w:val="none" w:sz="0" w:space="0" w:color="auto"/>
      </w:divBdr>
    </w:div>
    <w:div w:id="2011591361">
      <w:bodyDiv w:val="1"/>
      <w:marLeft w:val="0"/>
      <w:marRight w:val="0"/>
      <w:marTop w:val="0"/>
      <w:marBottom w:val="0"/>
      <w:divBdr>
        <w:top w:val="none" w:sz="0" w:space="0" w:color="auto"/>
        <w:left w:val="none" w:sz="0" w:space="0" w:color="auto"/>
        <w:bottom w:val="none" w:sz="0" w:space="0" w:color="auto"/>
        <w:right w:val="none" w:sz="0" w:space="0" w:color="auto"/>
      </w:divBdr>
      <w:divsChild>
        <w:div w:id="125122301">
          <w:marLeft w:val="446"/>
          <w:marRight w:val="0"/>
          <w:marTop w:val="0"/>
          <w:marBottom w:val="0"/>
          <w:divBdr>
            <w:top w:val="none" w:sz="0" w:space="0" w:color="auto"/>
            <w:left w:val="none" w:sz="0" w:space="0" w:color="auto"/>
            <w:bottom w:val="none" w:sz="0" w:space="0" w:color="auto"/>
            <w:right w:val="none" w:sz="0" w:space="0" w:color="auto"/>
          </w:divBdr>
        </w:div>
        <w:div w:id="1312977743">
          <w:marLeft w:val="1166"/>
          <w:marRight w:val="0"/>
          <w:marTop w:val="0"/>
          <w:marBottom w:val="0"/>
          <w:divBdr>
            <w:top w:val="none" w:sz="0" w:space="0" w:color="auto"/>
            <w:left w:val="none" w:sz="0" w:space="0" w:color="auto"/>
            <w:bottom w:val="none" w:sz="0" w:space="0" w:color="auto"/>
            <w:right w:val="none" w:sz="0" w:space="0" w:color="auto"/>
          </w:divBdr>
        </w:div>
        <w:div w:id="1418865995">
          <w:marLeft w:val="1166"/>
          <w:marRight w:val="0"/>
          <w:marTop w:val="0"/>
          <w:marBottom w:val="0"/>
          <w:divBdr>
            <w:top w:val="none" w:sz="0" w:space="0" w:color="auto"/>
            <w:left w:val="none" w:sz="0" w:space="0" w:color="auto"/>
            <w:bottom w:val="none" w:sz="0" w:space="0" w:color="auto"/>
            <w:right w:val="none" w:sz="0" w:space="0" w:color="auto"/>
          </w:divBdr>
        </w:div>
        <w:div w:id="758409189">
          <w:marLeft w:val="1166"/>
          <w:marRight w:val="0"/>
          <w:marTop w:val="0"/>
          <w:marBottom w:val="0"/>
          <w:divBdr>
            <w:top w:val="none" w:sz="0" w:space="0" w:color="auto"/>
            <w:left w:val="none" w:sz="0" w:space="0" w:color="auto"/>
            <w:bottom w:val="none" w:sz="0" w:space="0" w:color="auto"/>
            <w:right w:val="none" w:sz="0" w:space="0" w:color="auto"/>
          </w:divBdr>
        </w:div>
        <w:div w:id="1712804826">
          <w:marLeft w:val="1166"/>
          <w:marRight w:val="0"/>
          <w:marTop w:val="0"/>
          <w:marBottom w:val="0"/>
          <w:divBdr>
            <w:top w:val="none" w:sz="0" w:space="0" w:color="auto"/>
            <w:left w:val="none" w:sz="0" w:space="0" w:color="auto"/>
            <w:bottom w:val="none" w:sz="0" w:space="0" w:color="auto"/>
            <w:right w:val="none" w:sz="0" w:space="0" w:color="auto"/>
          </w:divBdr>
        </w:div>
        <w:div w:id="1689063093">
          <w:marLeft w:val="446"/>
          <w:marRight w:val="0"/>
          <w:marTop w:val="0"/>
          <w:marBottom w:val="0"/>
          <w:divBdr>
            <w:top w:val="none" w:sz="0" w:space="0" w:color="auto"/>
            <w:left w:val="none" w:sz="0" w:space="0" w:color="auto"/>
            <w:bottom w:val="none" w:sz="0" w:space="0" w:color="auto"/>
            <w:right w:val="none" w:sz="0" w:space="0" w:color="auto"/>
          </w:divBdr>
        </w:div>
        <w:div w:id="1002507225">
          <w:marLeft w:val="446"/>
          <w:marRight w:val="0"/>
          <w:marTop w:val="0"/>
          <w:marBottom w:val="0"/>
          <w:divBdr>
            <w:top w:val="none" w:sz="0" w:space="0" w:color="auto"/>
            <w:left w:val="none" w:sz="0" w:space="0" w:color="auto"/>
            <w:bottom w:val="none" w:sz="0" w:space="0" w:color="auto"/>
            <w:right w:val="none" w:sz="0" w:space="0" w:color="auto"/>
          </w:divBdr>
        </w:div>
        <w:div w:id="331297199">
          <w:marLeft w:val="1166"/>
          <w:marRight w:val="0"/>
          <w:marTop w:val="0"/>
          <w:marBottom w:val="0"/>
          <w:divBdr>
            <w:top w:val="none" w:sz="0" w:space="0" w:color="auto"/>
            <w:left w:val="none" w:sz="0" w:space="0" w:color="auto"/>
            <w:bottom w:val="none" w:sz="0" w:space="0" w:color="auto"/>
            <w:right w:val="none" w:sz="0" w:space="0" w:color="auto"/>
          </w:divBdr>
        </w:div>
        <w:div w:id="1369256815">
          <w:marLeft w:val="1166"/>
          <w:marRight w:val="0"/>
          <w:marTop w:val="0"/>
          <w:marBottom w:val="0"/>
          <w:divBdr>
            <w:top w:val="none" w:sz="0" w:space="0" w:color="auto"/>
            <w:left w:val="none" w:sz="0" w:space="0" w:color="auto"/>
            <w:bottom w:val="none" w:sz="0" w:space="0" w:color="auto"/>
            <w:right w:val="none" w:sz="0" w:space="0" w:color="auto"/>
          </w:divBdr>
        </w:div>
        <w:div w:id="515655927">
          <w:marLeft w:val="1166"/>
          <w:marRight w:val="0"/>
          <w:marTop w:val="0"/>
          <w:marBottom w:val="0"/>
          <w:divBdr>
            <w:top w:val="none" w:sz="0" w:space="0" w:color="auto"/>
            <w:left w:val="none" w:sz="0" w:space="0" w:color="auto"/>
            <w:bottom w:val="none" w:sz="0" w:space="0" w:color="auto"/>
            <w:right w:val="none" w:sz="0" w:space="0" w:color="auto"/>
          </w:divBdr>
        </w:div>
        <w:div w:id="57094247">
          <w:marLeft w:val="1166"/>
          <w:marRight w:val="0"/>
          <w:marTop w:val="0"/>
          <w:marBottom w:val="0"/>
          <w:divBdr>
            <w:top w:val="none" w:sz="0" w:space="0" w:color="auto"/>
            <w:left w:val="none" w:sz="0" w:space="0" w:color="auto"/>
            <w:bottom w:val="none" w:sz="0" w:space="0" w:color="auto"/>
            <w:right w:val="none" w:sz="0" w:space="0" w:color="auto"/>
          </w:divBdr>
        </w:div>
        <w:div w:id="1416586413">
          <w:marLeft w:val="1166"/>
          <w:marRight w:val="0"/>
          <w:marTop w:val="0"/>
          <w:marBottom w:val="0"/>
          <w:divBdr>
            <w:top w:val="none" w:sz="0" w:space="0" w:color="auto"/>
            <w:left w:val="none" w:sz="0" w:space="0" w:color="auto"/>
            <w:bottom w:val="none" w:sz="0" w:space="0" w:color="auto"/>
            <w:right w:val="none" w:sz="0" w:space="0" w:color="auto"/>
          </w:divBdr>
        </w:div>
        <w:div w:id="479466367">
          <w:marLeft w:val="1166"/>
          <w:marRight w:val="0"/>
          <w:marTop w:val="0"/>
          <w:marBottom w:val="0"/>
          <w:divBdr>
            <w:top w:val="none" w:sz="0" w:space="0" w:color="auto"/>
            <w:left w:val="none" w:sz="0" w:space="0" w:color="auto"/>
            <w:bottom w:val="none" w:sz="0" w:space="0" w:color="auto"/>
            <w:right w:val="none" w:sz="0" w:space="0" w:color="auto"/>
          </w:divBdr>
        </w:div>
      </w:divsChild>
    </w:div>
    <w:div w:id="2036038289">
      <w:bodyDiv w:val="1"/>
      <w:marLeft w:val="0"/>
      <w:marRight w:val="0"/>
      <w:marTop w:val="0"/>
      <w:marBottom w:val="0"/>
      <w:divBdr>
        <w:top w:val="none" w:sz="0" w:space="0" w:color="auto"/>
        <w:left w:val="none" w:sz="0" w:space="0" w:color="auto"/>
        <w:bottom w:val="none" w:sz="0" w:space="0" w:color="auto"/>
        <w:right w:val="none" w:sz="0" w:space="0" w:color="auto"/>
      </w:divBdr>
      <w:divsChild>
        <w:div w:id="103964675">
          <w:marLeft w:val="446"/>
          <w:marRight w:val="0"/>
          <w:marTop w:val="0"/>
          <w:marBottom w:val="0"/>
          <w:divBdr>
            <w:top w:val="none" w:sz="0" w:space="0" w:color="auto"/>
            <w:left w:val="none" w:sz="0" w:space="0" w:color="auto"/>
            <w:bottom w:val="none" w:sz="0" w:space="0" w:color="auto"/>
            <w:right w:val="none" w:sz="0" w:space="0" w:color="auto"/>
          </w:divBdr>
        </w:div>
        <w:div w:id="816604423">
          <w:marLeft w:val="1166"/>
          <w:marRight w:val="0"/>
          <w:marTop w:val="0"/>
          <w:marBottom w:val="0"/>
          <w:divBdr>
            <w:top w:val="none" w:sz="0" w:space="0" w:color="auto"/>
            <w:left w:val="none" w:sz="0" w:space="0" w:color="auto"/>
            <w:bottom w:val="none" w:sz="0" w:space="0" w:color="auto"/>
            <w:right w:val="none" w:sz="0" w:space="0" w:color="auto"/>
          </w:divBdr>
        </w:div>
        <w:div w:id="1795520557">
          <w:marLeft w:val="1166"/>
          <w:marRight w:val="0"/>
          <w:marTop w:val="0"/>
          <w:marBottom w:val="0"/>
          <w:divBdr>
            <w:top w:val="none" w:sz="0" w:space="0" w:color="auto"/>
            <w:left w:val="none" w:sz="0" w:space="0" w:color="auto"/>
            <w:bottom w:val="none" w:sz="0" w:space="0" w:color="auto"/>
            <w:right w:val="none" w:sz="0" w:space="0" w:color="auto"/>
          </w:divBdr>
        </w:div>
        <w:div w:id="1339230144">
          <w:marLeft w:val="1166"/>
          <w:marRight w:val="0"/>
          <w:marTop w:val="0"/>
          <w:marBottom w:val="0"/>
          <w:divBdr>
            <w:top w:val="none" w:sz="0" w:space="0" w:color="auto"/>
            <w:left w:val="none" w:sz="0" w:space="0" w:color="auto"/>
            <w:bottom w:val="none" w:sz="0" w:space="0" w:color="auto"/>
            <w:right w:val="none" w:sz="0" w:space="0" w:color="auto"/>
          </w:divBdr>
        </w:div>
        <w:div w:id="889460422">
          <w:marLeft w:val="1166"/>
          <w:marRight w:val="0"/>
          <w:marTop w:val="0"/>
          <w:marBottom w:val="0"/>
          <w:divBdr>
            <w:top w:val="none" w:sz="0" w:space="0" w:color="auto"/>
            <w:left w:val="none" w:sz="0" w:space="0" w:color="auto"/>
            <w:bottom w:val="none" w:sz="0" w:space="0" w:color="auto"/>
            <w:right w:val="none" w:sz="0" w:space="0" w:color="auto"/>
          </w:divBdr>
        </w:div>
        <w:div w:id="293370085">
          <w:marLeft w:val="1166"/>
          <w:marRight w:val="0"/>
          <w:marTop w:val="0"/>
          <w:marBottom w:val="0"/>
          <w:divBdr>
            <w:top w:val="none" w:sz="0" w:space="0" w:color="auto"/>
            <w:left w:val="none" w:sz="0" w:space="0" w:color="auto"/>
            <w:bottom w:val="none" w:sz="0" w:space="0" w:color="auto"/>
            <w:right w:val="none" w:sz="0" w:space="0" w:color="auto"/>
          </w:divBdr>
        </w:div>
        <w:div w:id="2041861097">
          <w:marLeft w:val="1166"/>
          <w:marRight w:val="0"/>
          <w:marTop w:val="0"/>
          <w:marBottom w:val="0"/>
          <w:divBdr>
            <w:top w:val="none" w:sz="0" w:space="0" w:color="auto"/>
            <w:left w:val="none" w:sz="0" w:space="0" w:color="auto"/>
            <w:bottom w:val="none" w:sz="0" w:space="0" w:color="auto"/>
            <w:right w:val="none" w:sz="0" w:space="0" w:color="auto"/>
          </w:divBdr>
        </w:div>
        <w:div w:id="100763553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villa@elarc.org" TargetMode="External"/><Relationship Id="rId18" Type="http://schemas.openxmlformats.org/officeDocument/2006/relationships/hyperlink" Target="mailto:lvilla@elarc.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elarc.org/consumers-families/self-determination" TargetMode="External"/><Relationship Id="rId2" Type="http://schemas.openxmlformats.org/officeDocument/2006/relationships/customXml" Target="../customXml/item2.xml"/><Relationship Id="rId16" Type="http://schemas.openxmlformats.org/officeDocument/2006/relationships/hyperlink" Target="https://www.dds.ca.gov/initiatives/sd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elarc.org/resources-publications/home-and-community-based-services-hcb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ds.ca.gov/initiatives/cms-hcbs-regul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44DDD6284BD4CA7E215A97B428FCA" ma:contentTypeVersion="7" ma:contentTypeDescription="Create a new document." ma:contentTypeScope="" ma:versionID="9dbf43ff099a2f159af68ac1925559a0">
  <xsd:schema xmlns:xsd="http://www.w3.org/2001/XMLSchema" xmlns:xs="http://www.w3.org/2001/XMLSchema" xmlns:p="http://schemas.microsoft.com/office/2006/metadata/properties" xmlns:ns3="857573ea-e18f-4a2a-8e25-5919c2dc9e7f" xmlns:ns4="6a3f1973-3de4-4b8b-b9e4-456e7715fc73" targetNamespace="http://schemas.microsoft.com/office/2006/metadata/properties" ma:root="true" ma:fieldsID="62a41ba885fa8d527a52f5fb8105933a" ns3:_="" ns4:_="">
    <xsd:import namespace="857573ea-e18f-4a2a-8e25-5919c2dc9e7f"/>
    <xsd:import namespace="6a3f1973-3de4-4b8b-b9e4-456e7715f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573ea-e18f-4a2a-8e25-5919c2dc9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f1973-3de4-4b8b-b9e4-456e7715f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0F4BB-FC63-4511-8664-2C14E8A85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573ea-e18f-4a2a-8e25-5919c2dc9e7f"/>
    <ds:schemaRef ds:uri="6a3f1973-3de4-4b8b-b9e4-456e7715f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DC17C-A600-4C34-8C26-7370FA1F9936}">
  <ds:schemaRefs>
    <ds:schemaRef ds:uri="http://schemas.microsoft.com/sharepoint/v3/contenttype/forms"/>
  </ds:schemaRefs>
</ds:datastoreItem>
</file>

<file path=customXml/itemProps3.xml><?xml version="1.0" encoding="utf-8"?>
<ds:datastoreItem xmlns:ds="http://schemas.openxmlformats.org/officeDocument/2006/customXml" ds:itemID="{AB0649CB-2409-4840-86BC-A0C3CF0D9A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A1108D-3E49-4D73-8715-D7DAA6A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HCBS Funding FY20_21 Attachment C</vt:lpstr>
    </vt:vector>
  </TitlesOfParts>
  <Company>Dept. of Developmental Services</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Funding FY20_21 Attachment C</dc:title>
  <dc:creator>CA Department of Developmental Services</dc:creator>
  <cp:lastModifiedBy>Brendali Maldonado</cp:lastModifiedBy>
  <cp:revision>2</cp:revision>
  <cp:lastPrinted>2022-01-10T20:14:00Z</cp:lastPrinted>
  <dcterms:created xsi:type="dcterms:W3CDTF">2022-04-07T22:12:00Z</dcterms:created>
  <dcterms:modified xsi:type="dcterms:W3CDTF">2022-04-07T22:12:00Z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0x010100A7A44DDD6284BD4CA7E215A97B428FCA</vt:lpwstr>
  </property>
</Properties>
</file>